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3A7F1" w14:textId="77777777" w:rsidR="00B24A62" w:rsidRDefault="00B24A62"/>
    <w:sdt>
      <w:sdtPr>
        <w:id w:val="1923064579"/>
        <w:docPartObj>
          <w:docPartGallery w:val="Cover Pages"/>
          <w:docPartUnique/>
        </w:docPartObj>
      </w:sdtPr>
      <w:sdtEndPr/>
      <w:sdtContent>
        <w:p w14:paraId="58EE8D55" w14:textId="77777777" w:rsidR="00DC6A2E" w:rsidRDefault="00DC6A2E">
          <w:r>
            <w:rPr>
              <w:noProof/>
              <w:lang w:val="en-US" w:eastAsia="en-US"/>
            </w:rPr>
            <mc:AlternateContent>
              <mc:Choice Requires="wps">
                <w:drawing>
                  <wp:anchor distT="0" distB="0" distL="114300" distR="114300" simplePos="0" relativeHeight="251669504" behindDoc="0" locked="0" layoutInCell="1" allowOverlap="1" wp14:anchorId="08D51471" wp14:editId="717DF74F">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CA3A59" w14:textId="77777777" w:rsidR="00A5667C" w:rsidRDefault="00A5667C">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02D53C9" w14:textId="6E39D081" w:rsidR="00A5667C" w:rsidRDefault="00A5667C">
                                    <w:pPr>
                                      <w:pStyle w:val="NoSpacing"/>
                                      <w:jc w:val="right"/>
                                      <w:rPr>
                                        <w:color w:val="595959" w:themeColor="text1" w:themeTint="A6"/>
                                        <w:sz w:val="20"/>
                                        <w:szCs w:val="20"/>
                                      </w:rPr>
                                    </w:pPr>
                                    <w:r w:rsidRPr="00EF5912">
                                      <w:rPr>
                                        <w:color w:val="595959" w:themeColor="text1" w:themeTint="A6"/>
                                        <w:sz w:val="20"/>
                                        <w:szCs w:val="20"/>
                                      </w:rPr>
                                      <w:t xml:space="preserve">This policy aims to set out the responsibilities required by anyone within </w:t>
                                    </w:r>
                                    <w:r>
                                      <w:rPr>
                                        <w:color w:val="595959" w:themeColor="text1" w:themeTint="A6"/>
                                        <w:sz w:val="20"/>
                                        <w:szCs w:val="20"/>
                                      </w:rPr>
                                      <w:t>the Company who drives</w:t>
                                    </w:r>
                                    <w:r w:rsidRPr="00EF5912">
                                      <w:rPr>
                                        <w:color w:val="595959" w:themeColor="text1" w:themeTint="A6"/>
                                        <w:sz w:val="20"/>
                                        <w:szCs w:val="20"/>
                                      </w:rPr>
                                      <w:t xml:space="preserve"> on business on behalf of the </w:t>
                                    </w:r>
                                    <w:r>
                                      <w:rPr>
                                        <w:color w:val="595959" w:themeColor="text1" w:themeTint="A6"/>
                                        <w:sz w:val="20"/>
                                        <w:szCs w:val="20"/>
                                      </w:rPr>
                                      <w:t>Company</w:t>
                                    </w:r>
                                    <w:r w:rsidRPr="00EF5912">
                                      <w:rPr>
                                        <w:color w:val="595959" w:themeColor="text1" w:themeTint="A6"/>
                                        <w:sz w:val="20"/>
                                        <w:szCs w:val="20"/>
                                      </w:rPr>
                                      <w:t>, regardless of whether they drive a vehicle provided</w:t>
                                    </w:r>
                                    <w:r>
                                      <w:rPr>
                                        <w:color w:val="595959" w:themeColor="text1" w:themeTint="A6"/>
                                        <w:sz w:val="20"/>
                                        <w:szCs w:val="20"/>
                                      </w:rPr>
                                      <w:t>, hired or leased</w:t>
                                    </w:r>
                                    <w:r w:rsidRPr="00EF5912">
                                      <w:rPr>
                                        <w:color w:val="595959" w:themeColor="text1" w:themeTint="A6"/>
                                        <w:sz w:val="20"/>
                                        <w:szCs w:val="20"/>
                                      </w:rPr>
                                      <w:t xml:space="preserve"> by the </w:t>
                                    </w:r>
                                    <w:r>
                                      <w:rPr>
                                        <w:color w:val="595959" w:themeColor="text1" w:themeTint="A6"/>
                                        <w:sz w:val="20"/>
                                        <w:szCs w:val="20"/>
                                      </w:rPr>
                                      <w:t>Company</w:t>
                                    </w:r>
                                    <w:r w:rsidRPr="00EF5912">
                                      <w:rPr>
                                        <w:color w:val="595959" w:themeColor="text1" w:themeTint="A6"/>
                                        <w:sz w:val="20"/>
                                        <w:szCs w:val="20"/>
                                      </w:rPr>
                                      <w:t xml:space="preserve"> or use their own vehicle </w:t>
                                    </w:r>
                                    <w:r>
                                      <w:rPr>
                                        <w:color w:val="595959" w:themeColor="text1" w:themeTint="A6"/>
                                        <w:sz w:val="20"/>
                                        <w:szCs w:val="20"/>
                                      </w:rPr>
                                      <w:t>for business related trips</w:t>
                                    </w:r>
                                    <w:r w:rsidRPr="00EF5912">
                                      <w:rPr>
                                        <w:color w:val="595959" w:themeColor="text1" w:themeTint="A6"/>
                                        <w:sz w:val="20"/>
                                        <w:szCs w:val="20"/>
                                      </w:rPr>
                                      <w:t>.</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08D51471" id="_x0000_t202" coordsize="21600,21600" o:spt="202" path="m,l,21600r21600,l21600,xe">
                    <v:stroke joinstyle="miter"/>
                    <v:path gradientshapeok="t" o:connecttype="rect"/>
                  </v:shapetype>
                  <v:shape id="Text Box 153" o:spid="_x0000_s1026" type="#_x0000_t202" style="position:absolute;margin-left:0;margin-top:0;width:8in;height:79.5pt;z-index:251669504;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JafwIAAGI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" filled="f" stroked="f" strokeweight=".5pt">
                    <v:textbox style="mso-fit-shape-to-text:t" inset="126pt,0,54pt,0">
                      <w:txbxContent>
                        <w:p w14:paraId="53CA3A59" w14:textId="77777777" w:rsidR="00A5667C" w:rsidRDefault="00A5667C">
                          <w:pPr>
                            <w:pStyle w:val="NoSpacing"/>
                            <w:jc w:val="right"/>
                            <w:rPr>
                              <w:color w:val="4F81BD" w:themeColor="accent1"/>
                              <w:sz w:val="28"/>
                              <w:szCs w:val="28"/>
                            </w:rPr>
                          </w:pPr>
                          <w:r>
                            <w:rPr>
                              <w:color w:val="4F81BD" w:themeColor="accent1"/>
                              <w:sz w:val="28"/>
                              <w:szCs w:val="28"/>
                            </w:rPr>
                            <w:t>Abstract</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102D53C9" w14:textId="6E39D081" w:rsidR="00A5667C" w:rsidRDefault="00A5667C">
                              <w:pPr>
                                <w:pStyle w:val="NoSpacing"/>
                                <w:jc w:val="right"/>
                                <w:rPr>
                                  <w:color w:val="595959" w:themeColor="text1" w:themeTint="A6"/>
                                  <w:sz w:val="20"/>
                                  <w:szCs w:val="20"/>
                                </w:rPr>
                              </w:pPr>
                              <w:r w:rsidRPr="00EF5912">
                                <w:rPr>
                                  <w:color w:val="595959" w:themeColor="text1" w:themeTint="A6"/>
                                  <w:sz w:val="20"/>
                                  <w:szCs w:val="20"/>
                                </w:rPr>
                                <w:t xml:space="preserve">This policy aims to set out the responsibilities required by anyone within </w:t>
                              </w:r>
                              <w:r>
                                <w:rPr>
                                  <w:color w:val="595959" w:themeColor="text1" w:themeTint="A6"/>
                                  <w:sz w:val="20"/>
                                  <w:szCs w:val="20"/>
                                </w:rPr>
                                <w:t>the Company who drives</w:t>
                              </w:r>
                              <w:r w:rsidRPr="00EF5912">
                                <w:rPr>
                                  <w:color w:val="595959" w:themeColor="text1" w:themeTint="A6"/>
                                  <w:sz w:val="20"/>
                                  <w:szCs w:val="20"/>
                                </w:rPr>
                                <w:t xml:space="preserve"> on business on behalf of the </w:t>
                              </w:r>
                              <w:r>
                                <w:rPr>
                                  <w:color w:val="595959" w:themeColor="text1" w:themeTint="A6"/>
                                  <w:sz w:val="20"/>
                                  <w:szCs w:val="20"/>
                                </w:rPr>
                                <w:t>Company</w:t>
                              </w:r>
                              <w:r w:rsidRPr="00EF5912">
                                <w:rPr>
                                  <w:color w:val="595959" w:themeColor="text1" w:themeTint="A6"/>
                                  <w:sz w:val="20"/>
                                  <w:szCs w:val="20"/>
                                </w:rPr>
                                <w:t>, regardless of whether they drive a vehicle provided</w:t>
                              </w:r>
                              <w:r>
                                <w:rPr>
                                  <w:color w:val="595959" w:themeColor="text1" w:themeTint="A6"/>
                                  <w:sz w:val="20"/>
                                  <w:szCs w:val="20"/>
                                </w:rPr>
                                <w:t>, hired or leased</w:t>
                              </w:r>
                              <w:r w:rsidRPr="00EF5912">
                                <w:rPr>
                                  <w:color w:val="595959" w:themeColor="text1" w:themeTint="A6"/>
                                  <w:sz w:val="20"/>
                                  <w:szCs w:val="20"/>
                                </w:rPr>
                                <w:t xml:space="preserve"> by the </w:t>
                              </w:r>
                              <w:r>
                                <w:rPr>
                                  <w:color w:val="595959" w:themeColor="text1" w:themeTint="A6"/>
                                  <w:sz w:val="20"/>
                                  <w:szCs w:val="20"/>
                                </w:rPr>
                                <w:t>Company</w:t>
                              </w:r>
                              <w:r w:rsidRPr="00EF5912">
                                <w:rPr>
                                  <w:color w:val="595959" w:themeColor="text1" w:themeTint="A6"/>
                                  <w:sz w:val="20"/>
                                  <w:szCs w:val="20"/>
                                </w:rPr>
                                <w:t xml:space="preserve"> or use their own vehicle </w:t>
                              </w:r>
                              <w:r>
                                <w:rPr>
                                  <w:color w:val="595959" w:themeColor="text1" w:themeTint="A6"/>
                                  <w:sz w:val="20"/>
                                  <w:szCs w:val="20"/>
                                </w:rPr>
                                <w:t>for business related trips</w:t>
                              </w:r>
                              <w:r w:rsidRPr="00EF5912">
                                <w:rPr>
                                  <w:color w:val="595959" w:themeColor="text1" w:themeTint="A6"/>
                                  <w:sz w:val="20"/>
                                  <w:szCs w:val="20"/>
                                </w:rPr>
                                <w:t>.</w:t>
                              </w:r>
                            </w:p>
                          </w:sdtContent>
                        </w:sdt>
                      </w:txbxContent>
                    </v:textbox>
                    <w10:wrap type="square" anchorx="page" anchory="page"/>
                  </v:shape>
                </w:pict>
              </mc:Fallback>
            </mc:AlternateContent>
          </w:r>
        </w:p>
        <w:p w14:paraId="52B0EC57" w14:textId="77777777" w:rsidR="00B24A62" w:rsidRDefault="007D5AEF">
          <w:r>
            <w:rPr>
              <w:noProof/>
              <w:lang w:val="en-US" w:eastAsia="en-US"/>
            </w:rPr>
            <mc:AlternateContent>
              <mc:Choice Requires="wps">
                <w:drawing>
                  <wp:anchor distT="45720" distB="45720" distL="114300" distR="114300" simplePos="0" relativeHeight="251672576" behindDoc="0" locked="0" layoutInCell="1" allowOverlap="1" wp14:anchorId="08857DC0" wp14:editId="0435DF88">
                    <wp:simplePos x="0" y="0"/>
                    <wp:positionH relativeFrom="column">
                      <wp:posOffset>-581025</wp:posOffset>
                    </wp:positionH>
                    <wp:positionV relativeFrom="paragraph">
                      <wp:posOffset>766445</wp:posOffset>
                    </wp:positionV>
                    <wp:extent cx="6915150" cy="45434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4543425"/>
                            </a:xfrm>
                            <a:prstGeom prst="rect">
                              <a:avLst/>
                            </a:prstGeom>
                            <a:noFill/>
                            <a:ln w="9525">
                              <a:noFill/>
                              <a:miter lim="800000"/>
                              <a:headEnd/>
                              <a:tailEnd/>
                            </a:ln>
                          </wps:spPr>
                          <wps:txbx>
                            <w:txbxContent>
                              <w:p w14:paraId="6C21AA05" w14:textId="2BB0020D" w:rsidR="00A5667C" w:rsidRDefault="00A5667C" w:rsidP="00B24A62">
                                <w:pPr>
                                  <w:jc w:val="center"/>
                                </w:pPr>
                              </w:p>
                              <w:p w14:paraId="6284828B" w14:textId="4A07F7C0" w:rsidR="00A5667C" w:rsidRDefault="00A5667C" w:rsidP="00B24A62">
                                <w:pPr>
                                  <w:jc w:val="center"/>
                                  <w:rPr>
                                    <w:b/>
                                    <w:sz w:val="48"/>
                                  </w:rPr>
                                </w:pPr>
                                <w:r>
                                  <w:rPr>
                                    <w:noProof/>
                                  </w:rPr>
                                  <w:drawing>
                                    <wp:inline distT="0" distB="0" distL="0" distR="0" wp14:anchorId="2EB86CA6" wp14:editId="0D7405B1">
                                      <wp:extent cx="3028950" cy="2271429"/>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118" cy="2273805"/>
                                              </a:xfrm>
                                              <a:prstGeom prst="rect">
                                                <a:avLst/>
                                              </a:prstGeom>
                                              <a:noFill/>
                                              <a:ln>
                                                <a:noFill/>
                                              </a:ln>
                                            </pic:spPr>
                                          </pic:pic>
                                        </a:graphicData>
                                      </a:graphic>
                                    </wp:inline>
                                  </w:drawing>
                                </w:r>
                              </w:p>
                              <w:p w14:paraId="1090EABC" w14:textId="4F8F9C6C" w:rsidR="00A5667C" w:rsidRDefault="00A5667C" w:rsidP="00B24A62">
                                <w:pPr>
                                  <w:jc w:val="center"/>
                                  <w:rPr>
                                    <w:b/>
                                    <w:sz w:val="48"/>
                                  </w:rPr>
                                </w:pPr>
                                <w:r>
                                  <w:rPr>
                                    <w:b/>
                                    <w:sz w:val="48"/>
                                  </w:rPr>
                                  <w:t xml:space="preserve">Driver Safety Policy </w:t>
                                </w:r>
                              </w:p>
                              <w:p w14:paraId="5370C09D" w14:textId="35FDEB20" w:rsidR="00A5667C" w:rsidRDefault="00A5667C" w:rsidP="00B24A62">
                                <w:pPr>
                                  <w:jc w:val="center"/>
                                  <w:rPr>
                                    <w:b/>
                                    <w:sz w:val="48"/>
                                  </w:rPr>
                                </w:pPr>
                                <w:r>
                                  <w:rPr>
                                    <w:b/>
                                    <w:sz w:val="48"/>
                                  </w:rPr>
                                  <w:t>For</w:t>
                                </w:r>
                              </w:p>
                              <w:p w14:paraId="551BCB2F" w14:textId="61825DB6" w:rsidR="00A5667C" w:rsidRDefault="00A5667C" w:rsidP="00B24A62">
                                <w:pPr>
                                  <w:jc w:val="center"/>
                                  <w:rPr>
                                    <w:b/>
                                    <w:sz w:val="48"/>
                                  </w:rPr>
                                </w:pPr>
                                <w:r>
                                  <w:rPr>
                                    <w:b/>
                                    <w:sz w:val="48"/>
                                  </w:rPr>
                                  <w:t>(Insert Your Company Name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57DC0" id="Text Box 2" o:spid="_x0000_s1027" type="#_x0000_t202" style="position:absolute;margin-left:-45.75pt;margin-top:60.35pt;width:544.5pt;height:357.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" filled="f" stroked="f">
                    <v:textbox>
                      <w:txbxContent>
                        <w:p w14:paraId="6C21AA05" w14:textId="2BB0020D" w:rsidR="00A5667C" w:rsidRDefault="00A5667C" w:rsidP="00B24A62">
                          <w:pPr>
                            <w:jc w:val="center"/>
                          </w:pPr>
                        </w:p>
                        <w:p w14:paraId="6284828B" w14:textId="4A07F7C0" w:rsidR="00A5667C" w:rsidRDefault="00A5667C" w:rsidP="00B24A62">
                          <w:pPr>
                            <w:jc w:val="center"/>
                            <w:rPr>
                              <w:b/>
                              <w:sz w:val="48"/>
                            </w:rPr>
                          </w:pPr>
                          <w:r>
                            <w:rPr>
                              <w:noProof/>
                            </w:rPr>
                            <w:drawing>
                              <wp:inline distT="0" distB="0" distL="0" distR="0" wp14:anchorId="2EB86CA6" wp14:editId="0D7405B1">
                                <wp:extent cx="3028950" cy="2271429"/>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2118" cy="2273805"/>
                                        </a:xfrm>
                                        <a:prstGeom prst="rect">
                                          <a:avLst/>
                                        </a:prstGeom>
                                        <a:noFill/>
                                        <a:ln>
                                          <a:noFill/>
                                        </a:ln>
                                      </pic:spPr>
                                    </pic:pic>
                                  </a:graphicData>
                                </a:graphic>
                              </wp:inline>
                            </w:drawing>
                          </w:r>
                        </w:p>
                        <w:p w14:paraId="1090EABC" w14:textId="4F8F9C6C" w:rsidR="00A5667C" w:rsidRDefault="00A5667C" w:rsidP="00B24A62">
                          <w:pPr>
                            <w:jc w:val="center"/>
                            <w:rPr>
                              <w:b/>
                              <w:sz w:val="48"/>
                            </w:rPr>
                          </w:pPr>
                          <w:r>
                            <w:rPr>
                              <w:b/>
                              <w:sz w:val="48"/>
                            </w:rPr>
                            <w:t xml:space="preserve">Driver Safety Policy </w:t>
                          </w:r>
                        </w:p>
                        <w:p w14:paraId="5370C09D" w14:textId="35FDEB20" w:rsidR="00A5667C" w:rsidRDefault="00A5667C" w:rsidP="00B24A62">
                          <w:pPr>
                            <w:jc w:val="center"/>
                            <w:rPr>
                              <w:b/>
                              <w:sz w:val="48"/>
                            </w:rPr>
                          </w:pPr>
                          <w:r>
                            <w:rPr>
                              <w:b/>
                              <w:sz w:val="48"/>
                            </w:rPr>
                            <w:t>For</w:t>
                          </w:r>
                        </w:p>
                        <w:p w14:paraId="551BCB2F" w14:textId="61825DB6" w:rsidR="00A5667C" w:rsidRDefault="00A5667C" w:rsidP="00B24A62">
                          <w:pPr>
                            <w:jc w:val="center"/>
                            <w:rPr>
                              <w:b/>
                              <w:sz w:val="48"/>
                            </w:rPr>
                          </w:pPr>
                          <w:r>
                            <w:rPr>
                              <w:b/>
                              <w:sz w:val="48"/>
                            </w:rPr>
                            <w:t>(Insert Your Company Name here)</w:t>
                          </w:r>
                        </w:p>
                      </w:txbxContent>
                    </v:textbox>
                    <w10:wrap type="square"/>
                  </v:shape>
                </w:pict>
              </mc:Fallback>
            </mc:AlternateContent>
          </w:r>
          <w:r w:rsidR="00B24A62">
            <w:rPr>
              <w:noProof/>
              <w:lang w:val="en-US" w:eastAsia="en-US"/>
            </w:rPr>
            <mc:AlternateContent>
              <mc:Choice Requires="wps">
                <w:drawing>
                  <wp:anchor distT="0" distB="0" distL="114300" distR="114300" simplePos="0" relativeHeight="251674624" behindDoc="0" locked="0" layoutInCell="1" allowOverlap="1" wp14:anchorId="21CD2166" wp14:editId="55871A59">
                    <wp:simplePos x="0" y="0"/>
                    <wp:positionH relativeFrom="margin">
                      <wp:align>center</wp:align>
                    </wp:positionH>
                    <wp:positionV relativeFrom="page">
                      <wp:posOffset>8627745</wp:posOffset>
                    </wp:positionV>
                    <wp:extent cx="7315200" cy="1009650"/>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19B2E7" w14:textId="77777777" w:rsidR="00A5667C" w:rsidRDefault="00A5667C">
                                <w:pPr>
                                  <w:jc w:val="right"/>
                                  <w:rPr>
                                    <w:color w:val="4F81BD" w:themeColor="accent1"/>
                                    <w:sz w:val="28"/>
                                    <w:szCs w:val="28"/>
                                  </w:rPr>
                                </w:pPr>
                                <w:r>
                                  <w:rPr>
                                    <w:color w:val="4F81BD" w:themeColor="accent1"/>
                                    <w:sz w:val="28"/>
                                    <w:szCs w:val="28"/>
                                  </w:rPr>
                                  <w:t>Version control</w:t>
                                </w:r>
                              </w:p>
                              <w:p w14:paraId="1990054E" w14:textId="7224215D" w:rsidR="00A5667C" w:rsidRDefault="00A5667C" w:rsidP="00C26CC3">
                                <w:pPr>
                                  <w:pStyle w:val="NoSpacing"/>
                                  <w:jc w:val="right"/>
                                  <w:rPr>
                                    <w:color w:val="595959" w:themeColor="text1" w:themeTint="A6"/>
                                    <w:sz w:val="20"/>
                                    <w:szCs w:val="20"/>
                                  </w:rPr>
                                </w:pPr>
                                <w:r>
                                  <w:rPr>
                                    <w:color w:val="595959" w:themeColor="text1" w:themeTint="A6"/>
                                    <w:sz w:val="20"/>
                                    <w:szCs w:val="20"/>
                                  </w:rPr>
                                  <w:t>C</w:t>
                                </w:r>
                                <w:r w:rsidRPr="00C26CC3">
                                  <w:rPr>
                                    <w:color w:val="595959" w:themeColor="text1" w:themeTint="A6"/>
                                    <w:sz w:val="20"/>
                                    <w:szCs w:val="20"/>
                                  </w:rPr>
                                  <w:t xml:space="preserve">reated: </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r w:rsidRPr="00C26CC3">
                                  <w:rPr>
                                    <w:color w:val="595959" w:themeColor="text1" w:themeTint="A6"/>
                                    <w:sz w:val="20"/>
                                    <w:szCs w:val="20"/>
                                  </w:rPr>
                                  <w:br/>
                                  <w:t xml:space="preserve">last reviewed: </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p>
                              <w:p w14:paraId="4EF0FBC5" w14:textId="39B3B5AF" w:rsidR="00A5667C" w:rsidRDefault="00A5667C" w:rsidP="00C26CC3">
                                <w:pPr>
                                  <w:pStyle w:val="NoSpacing"/>
                                  <w:jc w:val="right"/>
                                  <w:rPr>
                                    <w:color w:val="595959" w:themeColor="text1" w:themeTint="A6"/>
                                    <w:sz w:val="20"/>
                                    <w:szCs w:val="20"/>
                                  </w:rPr>
                                </w:pPr>
                                <w:r>
                                  <w:rPr>
                                    <w:color w:val="595959" w:themeColor="text1" w:themeTint="A6"/>
                                    <w:sz w:val="20"/>
                                    <w:szCs w:val="20"/>
                                  </w:rPr>
                                  <w:t>Version No: V1.0</w:t>
                                </w:r>
                                <w:r w:rsidRPr="00C26CC3">
                                  <w:rPr>
                                    <w:color w:val="595959" w:themeColor="text1" w:themeTint="A6"/>
                                    <w:sz w:val="20"/>
                                    <w:szCs w:val="20"/>
                                  </w:rPr>
                                  <w:br/>
                                  <w:t xml:space="preserve">review date: </w:t>
                                </w:r>
                                <w:r>
                                  <w:rPr>
                                    <w:color w:val="595959" w:themeColor="text1" w:themeTint="A6"/>
                                    <w:sz w:val="20"/>
                                    <w:szCs w:val="20"/>
                                  </w:rPr>
                                  <w:t>??/??/????</w:t>
                                </w:r>
                              </w:p>
                              <w:p w14:paraId="0DF782B8" w14:textId="2C8970E8" w:rsidR="00A5667C" w:rsidRPr="00C26CC3" w:rsidRDefault="00A5667C" w:rsidP="00C26CC3">
                                <w:pPr>
                                  <w:pStyle w:val="NoSpacing"/>
                                  <w:jc w:val="right"/>
                                  <w:rPr>
                                    <w:color w:val="595959" w:themeColor="text1" w:themeTint="A6"/>
                                    <w:sz w:val="20"/>
                                    <w:szCs w:val="20"/>
                                  </w:rPr>
                                </w:pPr>
                                <w:r>
                                  <w:rPr>
                                    <w:color w:val="595959" w:themeColor="text1" w:themeTint="A6"/>
                                    <w:sz w:val="20"/>
                                    <w:szCs w:val="20"/>
                                  </w:rPr>
                                  <w:t>Reviewer: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21CD2166" id="Text Box 8" o:spid="_x0000_s1028" type="#_x0000_t202" style="position:absolute;margin-left:0;margin-top:679.35pt;width:8in;height:79.5pt;z-index:251674624;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" filled="f" stroked="f" strokeweight=".5pt">
                    <v:textbox style="mso-fit-shape-to-text:t" inset="126pt,0,54pt,0">
                      <w:txbxContent>
                        <w:p w14:paraId="2219B2E7" w14:textId="77777777" w:rsidR="00A5667C" w:rsidRDefault="00A5667C">
                          <w:pPr>
                            <w:jc w:val="right"/>
                            <w:rPr>
                              <w:color w:val="4F81BD" w:themeColor="accent1"/>
                              <w:sz w:val="28"/>
                              <w:szCs w:val="28"/>
                            </w:rPr>
                          </w:pPr>
                          <w:r>
                            <w:rPr>
                              <w:color w:val="4F81BD" w:themeColor="accent1"/>
                              <w:sz w:val="28"/>
                              <w:szCs w:val="28"/>
                            </w:rPr>
                            <w:t>Version control</w:t>
                          </w:r>
                        </w:p>
                        <w:p w14:paraId="1990054E" w14:textId="7224215D" w:rsidR="00A5667C" w:rsidRDefault="00A5667C" w:rsidP="00C26CC3">
                          <w:pPr>
                            <w:pStyle w:val="NoSpacing"/>
                            <w:jc w:val="right"/>
                            <w:rPr>
                              <w:color w:val="595959" w:themeColor="text1" w:themeTint="A6"/>
                              <w:sz w:val="20"/>
                              <w:szCs w:val="20"/>
                            </w:rPr>
                          </w:pPr>
                          <w:r>
                            <w:rPr>
                              <w:color w:val="595959" w:themeColor="text1" w:themeTint="A6"/>
                              <w:sz w:val="20"/>
                              <w:szCs w:val="20"/>
                            </w:rPr>
                            <w:t>C</w:t>
                          </w:r>
                          <w:r w:rsidRPr="00C26CC3">
                            <w:rPr>
                              <w:color w:val="595959" w:themeColor="text1" w:themeTint="A6"/>
                              <w:sz w:val="20"/>
                              <w:szCs w:val="20"/>
                            </w:rPr>
                            <w:t xml:space="preserve">reated: </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r w:rsidRPr="00C26CC3">
                            <w:rPr>
                              <w:color w:val="595959" w:themeColor="text1" w:themeTint="A6"/>
                              <w:sz w:val="20"/>
                              <w:szCs w:val="20"/>
                            </w:rPr>
                            <w:br/>
                            <w:t xml:space="preserve">last reviewed: </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r w:rsidRPr="00C26CC3">
                            <w:rPr>
                              <w:color w:val="595959" w:themeColor="text1" w:themeTint="A6"/>
                              <w:sz w:val="20"/>
                              <w:szCs w:val="20"/>
                            </w:rPr>
                            <w:t>/</w:t>
                          </w:r>
                          <w:r>
                            <w:rPr>
                              <w:color w:val="595959" w:themeColor="text1" w:themeTint="A6"/>
                              <w:sz w:val="20"/>
                              <w:szCs w:val="20"/>
                            </w:rPr>
                            <w:t>????</w:t>
                          </w:r>
                        </w:p>
                        <w:p w14:paraId="4EF0FBC5" w14:textId="39B3B5AF" w:rsidR="00A5667C" w:rsidRDefault="00A5667C" w:rsidP="00C26CC3">
                          <w:pPr>
                            <w:pStyle w:val="NoSpacing"/>
                            <w:jc w:val="right"/>
                            <w:rPr>
                              <w:color w:val="595959" w:themeColor="text1" w:themeTint="A6"/>
                              <w:sz w:val="20"/>
                              <w:szCs w:val="20"/>
                            </w:rPr>
                          </w:pPr>
                          <w:r>
                            <w:rPr>
                              <w:color w:val="595959" w:themeColor="text1" w:themeTint="A6"/>
                              <w:sz w:val="20"/>
                              <w:szCs w:val="20"/>
                            </w:rPr>
                            <w:t>Version No: V1.0</w:t>
                          </w:r>
                          <w:r w:rsidRPr="00C26CC3">
                            <w:rPr>
                              <w:color w:val="595959" w:themeColor="text1" w:themeTint="A6"/>
                              <w:sz w:val="20"/>
                              <w:szCs w:val="20"/>
                            </w:rPr>
                            <w:br/>
                            <w:t xml:space="preserve">review date: </w:t>
                          </w:r>
                          <w:r>
                            <w:rPr>
                              <w:color w:val="595959" w:themeColor="text1" w:themeTint="A6"/>
                              <w:sz w:val="20"/>
                              <w:szCs w:val="20"/>
                            </w:rPr>
                            <w:t>??/??/????</w:t>
                          </w:r>
                        </w:p>
                        <w:p w14:paraId="0DF782B8" w14:textId="2C8970E8" w:rsidR="00A5667C" w:rsidRPr="00C26CC3" w:rsidRDefault="00A5667C" w:rsidP="00C26CC3">
                          <w:pPr>
                            <w:pStyle w:val="NoSpacing"/>
                            <w:jc w:val="right"/>
                            <w:rPr>
                              <w:color w:val="595959" w:themeColor="text1" w:themeTint="A6"/>
                              <w:sz w:val="20"/>
                              <w:szCs w:val="20"/>
                            </w:rPr>
                          </w:pPr>
                          <w:r>
                            <w:rPr>
                              <w:color w:val="595959" w:themeColor="text1" w:themeTint="A6"/>
                              <w:sz w:val="20"/>
                              <w:szCs w:val="20"/>
                            </w:rPr>
                            <w:t>Reviewer: ??</w:t>
                          </w:r>
                        </w:p>
                      </w:txbxContent>
                    </v:textbox>
                    <w10:wrap type="square" anchorx="margin" anchory="page"/>
                  </v:shape>
                </w:pict>
              </mc:Fallback>
            </mc:AlternateContent>
          </w:r>
          <w:r w:rsidR="00DC6A2E">
            <w:br w:type="page"/>
          </w:r>
        </w:p>
        <w:p w14:paraId="6867A61C" w14:textId="77777777" w:rsidR="00DC6A2E" w:rsidRDefault="001F4254">
          <w:pPr>
            <w:rPr>
              <w:rFonts w:asciiTheme="majorHAnsi" w:eastAsiaTheme="majorEastAsia" w:hAnsiTheme="majorHAnsi" w:cstheme="majorBidi"/>
              <w:b/>
              <w:bCs/>
              <w:color w:val="365F91" w:themeColor="accent1" w:themeShade="BF"/>
              <w:sz w:val="28"/>
              <w:szCs w:val="28"/>
            </w:rPr>
          </w:pPr>
        </w:p>
      </w:sdtContent>
    </w:sdt>
    <w:sdt>
      <w:sdtPr>
        <w:rPr>
          <w:rFonts w:asciiTheme="minorHAnsi" w:eastAsiaTheme="minorEastAsia" w:hAnsiTheme="minorHAnsi" w:cstheme="minorBidi"/>
          <w:b w:val="0"/>
          <w:bCs w:val="0"/>
          <w:color w:val="auto"/>
          <w:sz w:val="22"/>
          <w:szCs w:val="22"/>
        </w:rPr>
        <w:id w:val="525688805"/>
        <w:docPartObj>
          <w:docPartGallery w:val="Table of Contents"/>
          <w:docPartUnique/>
        </w:docPartObj>
      </w:sdtPr>
      <w:sdtEndPr>
        <w:rPr>
          <w:noProof/>
        </w:rPr>
      </w:sdtEndPr>
      <w:sdtContent>
        <w:p w14:paraId="6B5C7E93" w14:textId="77777777" w:rsidR="00DC6A2E" w:rsidRDefault="00DC6A2E">
          <w:pPr>
            <w:pStyle w:val="TOCHeading"/>
          </w:pPr>
          <w:r>
            <w:t>Contents</w:t>
          </w:r>
        </w:p>
        <w:p w14:paraId="33E0B180" w14:textId="6C2A6BEA" w:rsidR="001F4254" w:rsidRDefault="00DC6A2E">
          <w:pPr>
            <w:pStyle w:val="TOC1"/>
            <w:tabs>
              <w:tab w:val="right" w:leader="dot" w:pos="9016"/>
            </w:tabs>
            <w:rPr>
              <w:noProof/>
            </w:rPr>
          </w:pPr>
          <w:r>
            <w:fldChar w:fldCharType="begin"/>
          </w:r>
          <w:r>
            <w:instrText xml:space="preserve"> TOC \o "1-3" \h \z \u </w:instrText>
          </w:r>
          <w:r>
            <w:fldChar w:fldCharType="separate"/>
          </w:r>
          <w:hyperlink w:anchor="_Toc50653081" w:history="1">
            <w:r w:rsidR="001F4254" w:rsidRPr="000E38D5">
              <w:rPr>
                <w:rStyle w:val="Hyperlink"/>
                <w:noProof/>
              </w:rPr>
              <w:t>Policy statement</w:t>
            </w:r>
            <w:r w:rsidR="001F4254">
              <w:rPr>
                <w:noProof/>
                <w:webHidden/>
              </w:rPr>
              <w:tab/>
            </w:r>
            <w:r w:rsidR="001F4254">
              <w:rPr>
                <w:noProof/>
                <w:webHidden/>
              </w:rPr>
              <w:fldChar w:fldCharType="begin"/>
            </w:r>
            <w:r w:rsidR="001F4254">
              <w:rPr>
                <w:noProof/>
                <w:webHidden/>
              </w:rPr>
              <w:instrText xml:space="preserve"> PAGEREF _Toc50653081 \h </w:instrText>
            </w:r>
            <w:r w:rsidR="001F4254">
              <w:rPr>
                <w:noProof/>
                <w:webHidden/>
              </w:rPr>
            </w:r>
            <w:r w:rsidR="001F4254">
              <w:rPr>
                <w:noProof/>
                <w:webHidden/>
              </w:rPr>
              <w:fldChar w:fldCharType="separate"/>
            </w:r>
            <w:r w:rsidR="001F4254">
              <w:rPr>
                <w:noProof/>
                <w:webHidden/>
              </w:rPr>
              <w:t>3</w:t>
            </w:r>
            <w:r w:rsidR="001F4254">
              <w:rPr>
                <w:noProof/>
                <w:webHidden/>
              </w:rPr>
              <w:fldChar w:fldCharType="end"/>
            </w:r>
          </w:hyperlink>
        </w:p>
        <w:p w14:paraId="4E063DF6" w14:textId="78D202D2" w:rsidR="001F4254" w:rsidRDefault="001F4254">
          <w:pPr>
            <w:pStyle w:val="TOC1"/>
            <w:tabs>
              <w:tab w:val="right" w:leader="dot" w:pos="9016"/>
            </w:tabs>
            <w:rPr>
              <w:noProof/>
            </w:rPr>
          </w:pPr>
          <w:hyperlink w:anchor="_Toc50653082" w:history="1">
            <w:r w:rsidRPr="000E38D5">
              <w:rPr>
                <w:rStyle w:val="Hyperlink"/>
                <w:noProof/>
              </w:rPr>
              <w:t>Statement from ??</w:t>
            </w:r>
            <w:r>
              <w:rPr>
                <w:noProof/>
                <w:webHidden/>
              </w:rPr>
              <w:tab/>
            </w:r>
            <w:r>
              <w:rPr>
                <w:noProof/>
                <w:webHidden/>
              </w:rPr>
              <w:fldChar w:fldCharType="begin"/>
            </w:r>
            <w:r>
              <w:rPr>
                <w:noProof/>
                <w:webHidden/>
              </w:rPr>
              <w:instrText xml:space="preserve"> PAGEREF _Toc50653082 \h </w:instrText>
            </w:r>
            <w:r>
              <w:rPr>
                <w:noProof/>
                <w:webHidden/>
              </w:rPr>
            </w:r>
            <w:r>
              <w:rPr>
                <w:noProof/>
                <w:webHidden/>
              </w:rPr>
              <w:fldChar w:fldCharType="separate"/>
            </w:r>
            <w:r>
              <w:rPr>
                <w:noProof/>
                <w:webHidden/>
              </w:rPr>
              <w:t>3</w:t>
            </w:r>
            <w:r>
              <w:rPr>
                <w:noProof/>
                <w:webHidden/>
              </w:rPr>
              <w:fldChar w:fldCharType="end"/>
            </w:r>
          </w:hyperlink>
        </w:p>
        <w:p w14:paraId="6083E4A0" w14:textId="351C9E87" w:rsidR="001F4254" w:rsidRDefault="001F4254">
          <w:pPr>
            <w:pStyle w:val="TOC1"/>
            <w:tabs>
              <w:tab w:val="right" w:leader="dot" w:pos="9016"/>
            </w:tabs>
            <w:rPr>
              <w:noProof/>
            </w:rPr>
          </w:pPr>
          <w:hyperlink w:anchor="_Toc50653083" w:history="1">
            <w:r w:rsidRPr="000E38D5">
              <w:rPr>
                <w:rStyle w:val="Hyperlink"/>
                <w:noProof/>
              </w:rPr>
              <w:t>Scope</w:t>
            </w:r>
            <w:r>
              <w:rPr>
                <w:noProof/>
                <w:webHidden/>
              </w:rPr>
              <w:tab/>
            </w:r>
            <w:r>
              <w:rPr>
                <w:noProof/>
                <w:webHidden/>
              </w:rPr>
              <w:fldChar w:fldCharType="begin"/>
            </w:r>
            <w:r>
              <w:rPr>
                <w:noProof/>
                <w:webHidden/>
              </w:rPr>
              <w:instrText xml:space="preserve"> PAGEREF _Toc50653083 \h </w:instrText>
            </w:r>
            <w:r>
              <w:rPr>
                <w:noProof/>
                <w:webHidden/>
              </w:rPr>
            </w:r>
            <w:r>
              <w:rPr>
                <w:noProof/>
                <w:webHidden/>
              </w:rPr>
              <w:fldChar w:fldCharType="separate"/>
            </w:r>
            <w:r>
              <w:rPr>
                <w:noProof/>
                <w:webHidden/>
              </w:rPr>
              <w:t>3</w:t>
            </w:r>
            <w:r>
              <w:rPr>
                <w:noProof/>
                <w:webHidden/>
              </w:rPr>
              <w:fldChar w:fldCharType="end"/>
            </w:r>
          </w:hyperlink>
        </w:p>
        <w:p w14:paraId="3EE6BB4C" w14:textId="15CB0998" w:rsidR="001F4254" w:rsidRDefault="001F4254">
          <w:pPr>
            <w:pStyle w:val="TOC1"/>
            <w:tabs>
              <w:tab w:val="right" w:leader="dot" w:pos="9016"/>
            </w:tabs>
            <w:rPr>
              <w:noProof/>
            </w:rPr>
          </w:pPr>
          <w:hyperlink w:anchor="_Toc50653084" w:history="1">
            <w:r w:rsidRPr="000E38D5">
              <w:rPr>
                <w:rStyle w:val="Hyperlink"/>
                <w:noProof/>
              </w:rPr>
              <w:t>Legislation and Codes of Practice</w:t>
            </w:r>
            <w:r>
              <w:rPr>
                <w:noProof/>
                <w:webHidden/>
              </w:rPr>
              <w:tab/>
            </w:r>
            <w:r>
              <w:rPr>
                <w:noProof/>
                <w:webHidden/>
              </w:rPr>
              <w:fldChar w:fldCharType="begin"/>
            </w:r>
            <w:r>
              <w:rPr>
                <w:noProof/>
                <w:webHidden/>
              </w:rPr>
              <w:instrText xml:space="preserve"> PAGEREF _Toc50653084 \h </w:instrText>
            </w:r>
            <w:r>
              <w:rPr>
                <w:noProof/>
                <w:webHidden/>
              </w:rPr>
            </w:r>
            <w:r>
              <w:rPr>
                <w:noProof/>
                <w:webHidden/>
              </w:rPr>
              <w:fldChar w:fldCharType="separate"/>
            </w:r>
            <w:r>
              <w:rPr>
                <w:noProof/>
                <w:webHidden/>
              </w:rPr>
              <w:t>3</w:t>
            </w:r>
            <w:r>
              <w:rPr>
                <w:noProof/>
                <w:webHidden/>
              </w:rPr>
              <w:fldChar w:fldCharType="end"/>
            </w:r>
          </w:hyperlink>
        </w:p>
        <w:p w14:paraId="34AC1F0A" w14:textId="7036A372" w:rsidR="001F4254" w:rsidRDefault="001F4254">
          <w:pPr>
            <w:pStyle w:val="TOC1"/>
            <w:tabs>
              <w:tab w:val="right" w:leader="dot" w:pos="9016"/>
            </w:tabs>
            <w:rPr>
              <w:noProof/>
            </w:rPr>
          </w:pPr>
          <w:hyperlink w:anchor="_Toc50653085" w:history="1">
            <w:r w:rsidRPr="000E38D5">
              <w:rPr>
                <w:rStyle w:val="Hyperlink"/>
                <w:noProof/>
              </w:rPr>
              <w:t>Responsibility for Safe Operation of Vehicles</w:t>
            </w:r>
            <w:r>
              <w:rPr>
                <w:noProof/>
                <w:webHidden/>
              </w:rPr>
              <w:tab/>
            </w:r>
            <w:r>
              <w:rPr>
                <w:noProof/>
                <w:webHidden/>
              </w:rPr>
              <w:fldChar w:fldCharType="begin"/>
            </w:r>
            <w:r>
              <w:rPr>
                <w:noProof/>
                <w:webHidden/>
              </w:rPr>
              <w:instrText xml:space="preserve"> PAGEREF _Toc50653085 \h </w:instrText>
            </w:r>
            <w:r>
              <w:rPr>
                <w:noProof/>
                <w:webHidden/>
              </w:rPr>
            </w:r>
            <w:r>
              <w:rPr>
                <w:noProof/>
                <w:webHidden/>
              </w:rPr>
              <w:fldChar w:fldCharType="separate"/>
            </w:r>
            <w:r>
              <w:rPr>
                <w:noProof/>
                <w:webHidden/>
              </w:rPr>
              <w:t>4</w:t>
            </w:r>
            <w:r>
              <w:rPr>
                <w:noProof/>
                <w:webHidden/>
              </w:rPr>
              <w:fldChar w:fldCharType="end"/>
            </w:r>
          </w:hyperlink>
        </w:p>
        <w:p w14:paraId="4A2F8099" w14:textId="5860E6C1" w:rsidR="001F4254" w:rsidRDefault="001F4254">
          <w:pPr>
            <w:pStyle w:val="TOC1"/>
            <w:tabs>
              <w:tab w:val="right" w:leader="dot" w:pos="9016"/>
            </w:tabs>
            <w:rPr>
              <w:noProof/>
            </w:rPr>
          </w:pPr>
          <w:hyperlink w:anchor="_Toc50653086" w:history="1">
            <w:r w:rsidRPr="000E38D5">
              <w:rPr>
                <w:rStyle w:val="Hyperlink"/>
                <w:noProof/>
              </w:rPr>
              <w:t>Definition of a work-related journey</w:t>
            </w:r>
            <w:r>
              <w:rPr>
                <w:noProof/>
                <w:webHidden/>
              </w:rPr>
              <w:tab/>
            </w:r>
            <w:r>
              <w:rPr>
                <w:noProof/>
                <w:webHidden/>
              </w:rPr>
              <w:fldChar w:fldCharType="begin"/>
            </w:r>
            <w:r>
              <w:rPr>
                <w:noProof/>
                <w:webHidden/>
              </w:rPr>
              <w:instrText xml:space="preserve"> PAGEREF _Toc50653086 \h </w:instrText>
            </w:r>
            <w:r>
              <w:rPr>
                <w:noProof/>
                <w:webHidden/>
              </w:rPr>
            </w:r>
            <w:r>
              <w:rPr>
                <w:noProof/>
                <w:webHidden/>
              </w:rPr>
              <w:fldChar w:fldCharType="separate"/>
            </w:r>
            <w:r>
              <w:rPr>
                <w:noProof/>
                <w:webHidden/>
              </w:rPr>
              <w:t>4</w:t>
            </w:r>
            <w:r>
              <w:rPr>
                <w:noProof/>
                <w:webHidden/>
              </w:rPr>
              <w:fldChar w:fldCharType="end"/>
            </w:r>
          </w:hyperlink>
        </w:p>
        <w:p w14:paraId="1B654FBE" w14:textId="22B60129" w:rsidR="001F4254" w:rsidRDefault="001F4254">
          <w:pPr>
            <w:pStyle w:val="TOC2"/>
            <w:tabs>
              <w:tab w:val="right" w:leader="dot" w:pos="9016"/>
            </w:tabs>
            <w:rPr>
              <w:noProof/>
            </w:rPr>
          </w:pPr>
          <w:hyperlink w:anchor="_Toc50653087" w:history="1">
            <w:r w:rsidRPr="000E38D5">
              <w:rPr>
                <w:rStyle w:val="Hyperlink"/>
                <w:noProof/>
              </w:rPr>
              <w:t>Exception to the rule</w:t>
            </w:r>
            <w:r>
              <w:rPr>
                <w:noProof/>
                <w:webHidden/>
              </w:rPr>
              <w:tab/>
            </w:r>
            <w:r>
              <w:rPr>
                <w:noProof/>
                <w:webHidden/>
              </w:rPr>
              <w:fldChar w:fldCharType="begin"/>
            </w:r>
            <w:r>
              <w:rPr>
                <w:noProof/>
                <w:webHidden/>
              </w:rPr>
              <w:instrText xml:space="preserve"> PAGEREF _Toc50653087 \h </w:instrText>
            </w:r>
            <w:r>
              <w:rPr>
                <w:noProof/>
                <w:webHidden/>
              </w:rPr>
            </w:r>
            <w:r>
              <w:rPr>
                <w:noProof/>
                <w:webHidden/>
              </w:rPr>
              <w:fldChar w:fldCharType="separate"/>
            </w:r>
            <w:r>
              <w:rPr>
                <w:noProof/>
                <w:webHidden/>
              </w:rPr>
              <w:t>4</w:t>
            </w:r>
            <w:r>
              <w:rPr>
                <w:noProof/>
                <w:webHidden/>
              </w:rPr>
              <w:fldChar w:fldCharType="end"/>
            </w:r>
          </w:hyperlink>
        </w:p>
        <w:p w14:paraId="18B0DD8E" w14:textId="5200B1CD" w:rsidR="001F4254" w:rsidRDefault="001F4254">
          <w:pPr>
            <w:pStyle w:val="TOC1"/>
            <w:tabs>
              <w:tab w:val="right" w:leader="dot" w:pos="9016"/>
            </w:tabs>
            <w:rPr>
              <w:noProof/>
            </w:rPr>
          </w:pPr>
          <w:hyperlink w:anchor="_Toc50653088" w:history="1">
            <w:r w:rsidRPr="000E38D5">
              <w:rPr>
                <w:rStyle w:val="Hyperlink"/>
                <w:noProof/>
              </w:rPr>
              <w:t>xyz Responsibilities</w:t>
            </w:r>
            <w:r>
              <w:rPr>
                <w:noProof/>
                <w:webHidden/>
              </w:rPr>
              <w:tab/>
            </w:r>
            <w:r>
              <w:rPr>
                <w:noProof/>
                <w:webHidden/>
              </w:rPr>
              <w:fldChar w:fldCharType="begin"/>
            </w:r>
            <w:r>
              <w:rPr>
                <w:noProof/>
                <w:webHidden/>
              </w:rPr>
              <w:instrText xml:space="preserve"> PAGEREF _Toc50653088 \h </w:instrText>
            </w:r>
            <w:r>
              <w:rPr>
                <w:noProof/>
                <w:webHidden/>
              </w:rPr>
            </w:r>
            <w:r>
              <w:rPr>
                <w:noProof/>
                <w:webHidden/>
              </w:rPr>
              <w:fldChar w:fldCharType="separate"/>
            </w:r>
            <w:r>
              <w:rPr>
                <w:noProof/>
                <w:webHidden/>
              </w:rPr>
              <w:t>4</w:t>
            </w:r>
            <w:r>
              <w:rPr>
                <w:noProof/>
                <w:webHidden/>
              </w:rPr>
              <w:fldChar w:fldCharType="end"/>
            </w:r>
          </w:hyperlink>
        </w:p>
        <w:p w14:paraId="54304689" w14:textId="7E243CFE" w:rsidR="001F4254" w:rsidRDefault="001F4254">
          <w:pPr>
            <w:pStyle w:val="TOC1"/>
            <w:tabs>
              <w:tab w:val="right" w:leader="dot" w:pos="9016"/>
            </w:tabs>
            <w:rPr>
              <w:noProof/>
            </w:rPr>
          </w:pPr>
          <w:hyperlink w:anchor="_Toc50653089" w:history="1">
            <w:r w:rsidRPr="000E38D5">
              <w:rPr>
                <w:rStyle w:val="Hyperlink"/>
                <w:noProof/>
              </w:rPr>
              <w:t>Responsibility of drivers</w:t>
            </w:r>
            <w:r>
              <w:rPr>
                <w:noProof/>
                <w:webHidden/>
              </w:rPr>
              <w:tab/>
            </w:r>
            <w:r>
              <w:rPr>
                <w:noProof/>
                <w:webHidden/>
              </w:rPr>
              <w:fldChar w:fldCharType="begin"/>
            </w:r>
            <w:r>
              <w:rPr>
                <w:noProof/>
                <w:webHidden/>
              </w:rPr>
              <w:instrText xml:space="preserve"> PAGEREF _Toc50653089 \h </w:instrText>
            </w:r>
            <w:r>
              <w:rPr>
                <w:noProof/>
                <w:webHidden/>
              </w:rPr>
            </w:r>
            <w:r>
              <w:rPr>
                <w:noProof/>
                <w:webHidden/>
              </w:rPr>
              <w:fldChar w:fldCharType="separate"/>
            </w:r>
            <w:r>
              <w:rPr>
                <w:noProof/>
                <w:webHidden/>
              </w:rPr>
              <w:t>5</w:t>
            </w:r>
            <w:r>
              <w:rPr>
                <w:noProof/>
                <w:webHidden/>
              </w:rPr>
              <w:fldChar w:fldCharType="end"/>
            </w:r>
          </w:hyperlink>
        </w:p>
        <w:p w14:paraId="5B0EC737" w14:textId="5386E310" w:rsidR="001F4254" w:rsidRDefault="001F4254">
          <w:pPr>
            <w:pStyle w:val="TOC1"/>
            <w:tabs>
              <w:tab w:val="right" w:leader="dot" w:pos="9016"/>
            </w:tabs>
            <w:rPr>
              <w:noProof/>
            </w:rPr>
          </w:pPr>
          <w:hyperlink w:anchor="_Toc50653090" w:history="1">
            <w:r w:rsidRPr="000E38D5">
              <w:rPr>
                <w:rStyle w:val="Hyperlink"/>
                <w:noProof/>
              </w:rPr>
              <w:t>Authorised Driver Arrangements</w:t>
            </w:r>
            <w:r>
              <w:rPr>
                <w:noProof/>
                <w:webHidden/>
              </w:rPr>
              <w:tab/>
            </w:r>
            <w:r>
              <w:rPr>
                <w:noProof/>
                <w:webHidden/>
              </w:rPr>
              <w:fldChar w:fldCharType="begin"/>
            </w:r>
            <w:r>
              <w:rPr>
                <w:noProof/>
                <w:webHidden/>
              </w:rPr>
              <w:instrText xml:space="preserve"> PAGEREF _Toc50653090 \h </w:instrText>
            </w:r>
            <w:r>
              <w:rPr>
                <w:noProof/>
                <w:webHidden/>
              </w:rPr>
            </w:r>
            <w:r>
              <w:rPr>
                <w:noProof/>
                <w:webHidden/>
              </w:rPr>
              <w:fldChar w:fldCharType="separate"/>
            </w:r>
            <w:r>
              <w:rPr>
                <w:noProof/>
                <w:webHidden/>
              </w:rPr>
              <w:t>6</w:t>
            </w:r>
            <w:r>
              <w:rPr>
                <w:noProof/>
                <w:webHidden/>
              </w:rPr>
              <w:fldChar w:fldCharType="end"/>
            </w:r>
          </w:hyperlink>
        </w:p>
        <w:p w14:paraId="60FD73D4" w14:textId="5689363A" w:rsidR="001F4254" w:rsidRDefault="001F4254">
          <w:pPr>
            <w:pStyle w:val="TOC3"/>
            <w:tabs>
              <w:tab w:val="right" w:leader="dot" w:pos="9016"/>
            </w:tabs>
            <w:rPr>
              <w:noProof/>
            </w:rPr>
          </w:pPr>
          <w:hyperlink w:anchor="_Toc50653091" w:history="1">
            <w:r w:rsidRPr="000E38D5">
              <w:rPr>
                <w:rStyle w:val="Hyperlink"/>
                <w:rFonts w:eastAsia="Times New Roman"/>
                <w:noProof/>
              </w:rPr>
              <w:t>Sharing the driving in Company vehicles</w:t>
            </w:r>
            <w:r>
              <w:rPr>
                <w:noProof/>
                <w:webHidden/>
              </w:rPr>
              <w:tab/>
            </w:r>
            <w:r>
              <w:rPr>
                <w:noProof/>
                <w:webHidden/>
              </w:rPr>
              <w:fldChar w:fldCharType="begin"/>
            </w:r>
            <w:r>
              <w:rPr>
                <w:noProof/>
                <w:webHidden/>
              </w:rPr>
              <w:instrText xml:space="preserve"> PAGEREF _Toc50653091 \h </w:instrText>
            </w:r>
            <w:r>
              <w:rPr>
                <w:noProof/>
                <w:webHidden/>
              </w:rPr>
            </w:r>
            <w:r>
              <w:rPr>
                <w:noProof/>
                <w:webHidden/>
              </w:rPr>
              <w:fldChar w:fldCharType="separate"/>
            </w:r>
            <w:r>
              <w:rPr>
                <w:noProof/>
                <w:webHidden/>
              </w:rPr>
              <w:t>6</w:t>
            </w:r>
            <w:r>
              <w:rPr>
                <w:noProof/>
                <w:webHidden/>
              </w:rPr>
              <w:fldChar w:fldCharType="end"/>
            </w:r>
          </w:hyperlink>
        </w:p>
        <w:p w14:paraId="7651669A" w14:textId="037DFB83" w:rsidR="001F4254" w:rsidRDefault="001F4254">
          <w:pPr>
            <w:pStyle w:val="TOC2"/>
            <w:tabs>
              <w:tab w:val="right" w:leader="dot" w:pos="9016"/>
            </w:tabs>
            <w:rPr>
              <w:noProof/>
            </w:rPr>
          </w:pPr>
          <w:hyperlink w:anchor="_Toc50653092" w:history="1">
            <w:r w:rsidRPr="000E38D5">
              <w:rPr>
                <w:rStyle w:val="Hyperlink"/>
                <w:noProof/>
              </w:rPr>
              <w:t>Provision of driving licence information</w:t>
            </w:r>
            <w:r>
              <w:rPr>
                <w:noProof/>
                <w:webHidden/>
              </w:rPr>
              <w:tab/>
            </w:r>
            <w:r>
              <w:rPr>
                <w:noProof/>
                <w:webHidden/>
              </w:rPr>
              <w:fldChar w:fldCharType="begin"/>
            </w:r>
            <w:r>
              <w:rPr>
                <w:noProof/>
                <w:webHidden/>
              </w:rPr>
              <w:instrText xml:space="preserve"> PAGEREF _Toc50653092 \h </w:instrText>
            </w:r>
            <w:r>
              <w:rPr>
                <w:noProof/>
                <w:webHidden/>
              </w:rPr>
            </w:r>
            <w:r>
              <w:rPr>
                <w:noProof/>
                <w:webHidden/>
              </w:rPr>
              <w:fldChar w:fldCharType="separate"/>
            </w:r>
            <w:r>
              <w:rPr>
                <w:noProof/>
                <w:webHidden/>
              </w:rPr>
              <w:t>6</w:t>
            </w:r>
            <w:r>
              <w:rPr>
                <w:noProof/>
                <w:webHidden/>
              </w:rPr>
              <w:fldChar w:fldCharType="end"/>
            </w:r>
          </w:hyperlink>
        </w:p>
        <w:p w14:paraId="2BDA12F0" w14:textId="6488F793" w:rsidR="001F4254" w:rsidRDefault="001F4254">
          <w:pPr>
            <w:pStyle w:val="TOC3"/>
            <w:tabs>
              <w:tab w:val="right" w:leader="dot" w:pos="9016"/>
            </w:tabs>
            <w:rPr>
              <w:noProof/>
            </w:rPr>
          </w:pPr>
          <w:hyperlink w:anchor="_Toc50653093" w:history="1">
            <w:r w:rsidRPr="000E38D5">
              <w:rPr>
                <w:rStyle w:val="Hyperlink"/>
                <w:noProof/>
              </w:rPr>
              <w:t>Providing xyz with the authority to check your licence</w:t>
            </w:r>
            <w:r>
              <w:rPr>
                <w:noProof/>
                <w:webHidden/>
              </w:rPr>
              <w:tab/>
            </w:r>
            <w:r>
              <w:rPr>
                <w:noProof/>
                <w:webHidden/>
              </w:rPr>
              <w:fldChar w:fldCharType="begin"/>
            </w:r>
            <w:r>
              <w:rPr>
                <w:noProof/>
                <w:webHidden/>
              </w:rPr>
              <w:instrText xml:space="preserve"> PAGEREF _Toc50653093 \h </w:instrText>
            </w:r>
            <w:r>
              <w:rPr>
                <w:noProof/>
                <w:webHidden/>
              </w:rPr>
            </w:r>
            <w:r>
              <w:rPr>
                <w:noProof/>
                <w:webHidden/>
              </w:rPr>
              <w:fldChar w:fldCharType="separate"/>
            </w:r>
            <w:r>
              <w:rPr>
                <w:noProof/>
                <w:webHidden/>
              </w:rPr>
              <w:t>6</w:t>
            </w:r>
            <w:r>
              <w:rPr>
                <w:noProof/>
                <w:webHidden/>
              </w:rPr>
              <w:fldChar w:fldCharType="end"/>
            </w:r>
          </w:hyperlink>
        </w:p>
        <w:p w14:paraId="681557BA" w14:textId="4C027412" w:rsidR="001F4254" w:rsidRDefault="001F4254">
          <w:pPr>
            <w:pStyle w:val="TOC3"/>
            <w:tabs>
              <w:tab w:val="right" w:leader="dot" w:pos="9016"/>
            </w:tabs>
            <w:rPr>
              <w:noProof/>
            </w:rPr>
          </w:pPr>
          <w:hyperlink w:anchor="_Toc50653094" w:history="1">
            <w:r w:rsidRPr="000E38D5">
              <w:rPr>
                <w:rStyle w:val="Hyperlink"/>
                <w:noProof/>
              </w:rPr>
              <w:t>Generating a Check Code</w:t>
            </w:r>
            <w:r>
              <w:rPr>
                <w:noProof/>
                <w:webHidden/>
              </w:rPr>
              <w:tab/>
            </w:r>
            <w:r>
              <w:rPr>
                <w:noProof/>
                <w:webHidden/>
              </w:rPr>
              <w:fldChar w:fldCharType="begin"/>
            </w:r>
            <w:r>
              <w:rPr>
                <w:noProof/>
                <w:webHidden/>
              </w:rPr>
              <w:instrText xml:space="preserve"> PAGEREF _Toc50653094 \h </w:instrText>
            </w:r>
            <w:r>
              <w:rPr>
                <w:noProof/>
                <w:webHidden/>
              </w:rPr>
            </w:r>
            <w:r>
              <w:rPr>
                <w:noProof/>
                <w:webHidden/>
              </w:rPr>
              <w:fldChar w:fldCharType="separate"/>
            </w:r>
            <w:r>
              <w:rPr>
                <w:noProof/>
                <w:webHidden/>
              </w:rPr>
              <w:t>6</w:t>
            </w:r>
            <w:r>
              <w:rPr>
                <w:noProof/>
                <w:webHidden/>
              </w:rPr>
              <w:fldChar w:fldCharType="end"/>
            </w:r>
          </w:hyperlink>
        </w:p>
        <w:p w14:paraId="15D372E8" w14:textId="46889F29" w:rsidR="001F4254" w:rsidRDefault="001F4254">
          <w:pPr>
            <w:pStyle w:val="TOC1"/>
            <w:tabs>
              <w:tab w:val="right" w:leader="dot" w:pos="9016"/>
            </w:tabs>
            <w:rPr>
              <w:noProof/>
            </w:rPr>
          </w:pPr>
          <w:hyperlink w:anchor="_Toc50653095" w:history="1">
            <w:r w:rsidRPr="000E38D5">
              <w:rPr>
                <w:rStyle w:val="Hyperlink"/>
                <w:noProof/>
              </w:rPr>
              <w:t>Driving within the UK on a non-Great Britain license (England, Scotland and Wales)</w:t>
            </w:r>
            <w:r>
              <w:rPr>
                <w:noProof/>
                <w:webHidden/>
              </w:rPr>
              <w:tab/>
            </w:r>
            <w:r>
              <w:rPr>
                <w:noProof/>
                <w:webHidden/>
              </w:rPr>
              <w:fldChar w:fldCharType="begin"/>
            </w:r>
            <w:r>
              <w:rPr>
                <w:noProof/>
                <w:webHidden/>
              </w:rPr>
              <w:instrText xml:space="preserve"> PAGEREF _Toc50653095 \h </w:instrText>
            </w:r>
            <w:r>
              <w:rPr>
                <w:noProof/>
                <w:webHidden/>
              </w:rPr>
            </w:r>
            <w:r>
              <w:rPr>
                <w:noProof/>
                <w:webHidden/>
              </w:rPr>
              <w:fldChar w:fldCharType="separate"/>
            </w:r>
            <w:r>
              <w:rPr>
                <w:noProof/>
                <w:webHidden/>
              </w:rPr>
              <w:t>7</w:t>
            </w:r>
            <w:r>
              <w:rPr>
                <w:noProof/>
                <w:webHidden/>
              </w:rPr>
              <w:fldChar w:fldCharType="end"/>
            </w:r>
          </w:hyperlink>
        </w:p>
        <w:p w14:paraId="6BEBFD2E" w14:textId="45D08D41" w:rsidR="001F4254" w:rsidRDefault="001F4254">
          <w:pPr>
            <w:pStyle w:val="TOC1"/>
            <w:tabs>
              <w:tab w:val="right" w:leader="dot" w:pos="9016"/>
            </w:tabs>
            <w:rPr>
              <w:noProof/>
            </w:rPr>
          </w:pPr>
          <w:hyperlink w:anchor="_Toc50653096" w:history="1">
            <w:r w:rsidRPr="000E38D5">
              <w:rPr>
                <w:rStyle w:val="Hyperlink"/>
                <w:noProof/>
              </w:rPr>
              <w:t>Driving Convictions</w:t>
            </w:r>
            <w:r>
              <w:rPr>
                <w:noProof/>
                <w:webHidden/>
              </w:rPr>
              <w:tab/>
            </w:r>
            <w:r>
              <w:rPr>
                <w:noProof/>
                <w:webHidden/>
              </w:rPr>
              <w:fldChar w:fldCharType="begin"/>
            </w:r>
            <w:r>
              <w:rPr>
                <w:noProof/>
                <w:webHidden/>
              </w:rPr>
              <w:instrText xml:space="preserve"> PAGEREF _Toc50653096 \h </w:instrText>
            </w:r>
            <w:r>
              <w:rPr>
                <w:noProof/>
                <w:webHidden/>
              </w:rPr>
            </w:r>
            <w:r>
              <w:rPr>
                <w:noProof/>
                <w:webHidden/>
              </w:rPr>
              <w:fldChar w:fldCharType="separate"/>
            </w:r>
            <w:r>
              <w:rPr>
                <w:noProof/>
                <w:webHidden/>
              </w:rPr>
              <w:t>7</w:t>
            </w:r>
            <w:r>
              <w:rPr>
                <w:noProof/>
                <w:webHidden/>
              </w:rPr>
              <w:fldChar w:fldCharType="end"/>
            </w:r>
          </w:hyperlink>
        </w:p>
        <w:p w14:paraId="575CB1D0" w14:textId="15606F0D" w:rsidR="001F4254" w:rsidRDefault="001F4254">
          <w:pPr>
            <w:pStyle w:val="TOC1"/>
            <w:tabs>
              <w:tab w:val="right" w:leader="dot" w:pos="9016"/>
            </w:tabs>
            <w:rPr>
              <w:noProof/>
            </w:rPr>
          </w:pPr>
          <w:hyperlink w:anchor="_Toc50653097" w:history="1">
            <w:r w:rsidRPr="000E38D5">
              <w:rPr>
                <w:rStyle w:val="Hyperlink"/>
                <w:noProof/>
              </w:rPr>
              <w:t>Expected Driving Standards</w:t>
            </w:r>
            <w:r>
              <w:rPr>
                <w:noProof/>
                <w:webHidden/>
              </w:rPr>
              <w:tab/>
            </w:r>
            <w:r>
              <w:rPr>
                <w:noProof/>
                <w:webHidden/>
              </w:rPr>
              <w:fldChar w:fldCharType="begin"/>
            </w:r>
            <w:r>
              <w:rPr>
                <w:noProof/>
                <w:webHidden/>
              </w:rPr>
              <w:instrText xml:space="preserve"> PAGEREF _Toc50653097 \h </w:instrText>
            </w:r>
            <w:r>
              <w:rPr>
                <w:noProof/>
                <w:webHidden/>
              </w:rPr>
            </w:r>
            <w:r>
              <w:rPr>
                <w:noProof/>
                <w:webHidden/>
              </w:rPr>
              <w:fldChar w:fldCharType="separate"/>
            </w:r>
            <w:r>
              <w:rPr>
                <w:noProof/>
                <w:webHidden/>
              </w:rPr>
              <w:t>7</w:t>
            </w:r>
            <w:r>
              <w:rPr>
                <w:noProof/>
                <w:webHidden/>
              </w:rPr>
              <w:fldChar w:fldCharType="end"/>
            </w:r>
          </w:hyperlink>
        </w:p>
        <w:p w14:paraId="1A1E6C2E" w14:textId="38EF2172" w:rsidR="001F4254" w:rsidRDefault="001F4254">
          <w:pPr>
            <w:pStyle w:val="TOC1"/>
            <w:tabs>
              <w:tab w:val="right" w:leader="dot" w:pos="9016"/>
            </w:tabs>
            <w:rPr>
              <w:noProof/>
            </w:rPr>
          </w:pPr>
          <w:hyperlink w:anchor="_Toc50653098" w:history="1">
            <w:r w:rsidRPr="000E38D5">
              <w:rPr>
                <w:rStyle w:val="Hyperlink"/>
                <w:noProof/>
              </w:rPr>
              <w:t>Tolls and Parking Charges</w:t>
            </w:r>
            <w:r>
              <w:rPr>
                <w:noProof/>
                <w:webHidden/>
              </w:rPr>
              <w:tab/>
            </w:r>
            <w:r>
              <w:rPr>
                <w:noProof/>
                <w:webHidden/>
              </w:rPr>
              <w:fldChar w:fldCharType="begin"/>
            </w:r>
            <w:r>
              <w:rPr>
                <w:noProof/>
                <w:webHidden/>
              </w:rPr>
              <w:instrText xml:space="preserve"> PAGEREF _Toc50653098 \h </w:instrText>
            </w:r>
            <w:r>
              <w:rPr>
                <w:noProof/>
                <w:webHidden/>
              </w:rPr>
            </w:r>
            <w:r>
              <w:rPr>
                <w:noProof/>
                <w:webHidden/>
              </w:rPr>
              <w:fldChar w:fldCharType="separate"/>
            </w:r>
            <w:r>
              <w:rPr>
                <w:noProof/>
                <w:webHidden/>
              </w:rPr>
              <w:t>8</w:t>
            </w:r>
            <w:r>
              <w:rPr>
                <w:noProof/>
                <w:webHidden/>
              </w:rPr>
              <w:fldChar w:fldCharType="end"/>
            </w:r>
          </w:hyperlink>
        </w:p>
        <w:p w14:paraId="1C28DE9B" w14:textId="19C39813" w:rsidR="001F4254" w:rsidRDefault="001F4254">
          <w:pPr>
            <w:pStyle w:val="TOC1"/>
            <w:tabs>
              <w:tab w:val="right" w:leader="dot" w:pos="9016"/>
            </w:tabs>
            <w:rPr>
              <w:noProof/>
            </w:rPr>
          </w:pPr>
          <w:hyperlink w:anchor="_Toc50653099" w:history="1">
            <w:r w:rsidRPr="000E38D5">
              <w:rPr>
                <w:rStyle w:val="Hyperlink"/>
                <w:noProof/>
              </w:rPr>
              <w:t>Driver Fitness and Health</w:t>
            </w:r>
            <w:r>
              <w:rPr>
                <w:noProof/>
                <w:webHidden/>
              </w:rPr>
              <w:tab/>
            </w:r>
            <w:r>
              <w:rPr>
                <w:noProof/>
                <w:webHidden/>
              </w:rPr>
              <w:fldChar w:fldCharType="begin"/>
            </w:r>
            <w:r>
              <w:rPr>
                <w:noProof/>
                <w:webHidden/>
              </w:rPr>
              <w:instrText xml:space="preserve"> PAGEREF _Toc50653099 \h </w:instrText>
            </w:r>
            <w:r>
              <w:rPr>
                <w:noProof/>
                <w:webHidden/>
              </w:rPr>
            </w:r>
            <w:r>
              <w:rPr>
                <w:noProof/>
                <w:webHidden/>
              </w:rPr>
              <w:fldChar w:fldCharType="separate"/>
            </w:r>
            <w:r>
              <w:rPr>
                <w:noProof/>
                <w:webHidden/>
              </w:rPr>
              <w:t>8</w:t>
            </w:r>
            <w:r>
              <w:rPr>
                <w:noProof/>
                <w:webHidden/>
              </w:rPr>
              <w:fldChar w:fldCharType="end"/>
            </w:r>
          </w:hyperlink>
        </w:p>
        <w:p w14:paraId="66F09522" w14:textId="7EB57DA7" w:rsidR="001F4254" w:rsidRDefault="001F4254">
          <w:pPr>
            <w:pStyle w:val="TOC1"/>
            <w:tabs>
              <w:tab w:val="right" w:leader="dot" w:pos="9016"/>
            </w:tabs>
            <w:rPr>
              <w:noProof/>
            </w:rPr>
          </w:pPr>
          <w:hyperlink w:anchor="_Toc50653100" w:history="1">
            <w:r w:rsidRPr="000E38D5">
              <w:rPr>
                <w:rStyle w:val="Hyperlink"/>
                <w:noProof/>
              </w:rPr>
              <w:t>Alcohol, Drugs &amp; Medication</w:t>
            </w:r>
            <w:r>
              <w:rPr>
                <w:noProof/>
                <w:webHidden/>
              </w:rPr>
              <w:tab/>
            </w:r>
            <w:r>
              <w:rPr>
                <w:noProof/>
                <w:webHidden/>
              </w:rPr>
              <w:fldChar w:fldCharType="begin"/>
            </w:r>
            <w:r>
              <w:rPr>
                <w:noProof/>
                <w:webHidden/>
              </w:rPr>
              <w:instrText xml:space="preserve"> PAGEREF _Toc50653100 \h </w:instrText>
            </w:r>
            <w:r>
              <w:rPr>
                <w:noProof/>
                <w:webHidden/>
              </w:rPr>
            </w:r>
            <w:r>
              <w:rPr>
                <w:noProof/>
                <w:webHidden/>
              </w:rPr>
              <w:fldChar w:fldCharType="separate"/>
            </w:r>
            <w:r>
              <w:rPr>
                <w:noProof/>
                <w:webHidden/>
              </w:rPr>
              <w:t>9</w:t>
            </w:r>
            <w:r>
              <w:rPr>
                <w:noProof/>
                <w:webHidden/>
              </w:rPr>
              <w:fldChar w:fldCharType="end"/>
            </w:r>
          </w:hyperlink>
        </w:p>
        <w:p w14:paraId="3696155D" w14:textId="66F871B0" w:rsidR="001F4254" w:rsidRDefault="001F4254">
          <w:pPr>
            <w:pStyle w:val="TOC1"/>
            <w:tabs>
              <w:tab w:val="right" w:leader="dot" w:pos="9016"/>
            </w:tabs>
            <w:rPr>
              <w:noProof/>
            </w:rPr>
          </w:pPr>
          <w:hyperlink w:anchor="_Toc50653101" w:history="1">
            <w:r w:rsidRPr="000E38D5">
              <w:rPr>
                <w:rStyle w:val="Hyperlink"/>
                <w:noProof/>
              </w:rPr>
              <w:t>Risk assessments</w:t>
            </w:r>
            <w:r>
              <w:rPr>
                <w:noProof/>
                <w:webHidden/>
              </w:rPr>
              <w:tab/>
            </w:r>
            <w:r>
              <w:rPr>
                <w:noProof/>
                <w:webHidden/>
              </w:rPr>
              <w:fldChar w:fldCharType="begin"/>
            </w:r>
            <w:r>
              <w:rPr>
                <w:noProof/>
                <w:webHidden/>
              </w:rPr>
              <w:instrText xml:space="preserve"> PAGEREF _Toc50653101 \h </w:instrText>
            </w:r>
            <w:r>
              <w:rPr>
                <w:noProof/>
                <w:webHidden/>
              </w:rPr>
            </w:r>
            <w:r>
              <w:rPr>
                <w:noProof/>
                <w:webHidden/>
              </w:rPr>
              <w:fldChar w:fldCharType="separate"/>
            </w:r>
            <w:r>
              <w:rPr>
                <w:noProof/>
                <w:webHidden/>
              </w:rPr>
              <w:t>10</w:t>
            </w:r>
            <w:r>
              <w:rPr>
                <w:noProof/>
                <w:webHidden/>
              </w:rPr>
              <w:fldChar w:fldCharType="end"/>
            </w:r>
          </w:hyperlink>
        </w:p>
        <w:p w14:paraId="36BE6CB9" w14:textId="117CC335" w:rsidR="001F4254" w:rsidRDefault="001F4254">
          <w:pPr>
            <w:pStyle w:val="TOC1"/>
            <w:tabs>
              <w:tab w:val="right" w:leader="dot" w:pos="9016"/>
            </w:tabs>
            <w:rPr>
              <w:noProof/>
            </w:rPr>
          </w:pPr>
          <w:hyperlink w:anchor="_Toc50653102" w:history="1">
            <w:r w:rsidRPr="000E38D5">
              <w:rPr>
                <w:rStyle w:val="Hyperlink"/>
                <w:noProof/>
              </w:rPr>
              <w:t>Vehicles - use &amp; procedures</w:t>
            </w:r>
            <w:r>
              <w:rPr>
                <w:noProof/>
                <w:webHidden/>
              </w:rPr>
              <w:tab/>
            </w:r>
            <w:r>
              <w:rPr>
                <w:noProof/>
                <w:webHidden/>
              </w:rPr>
              <w:fldChar w:fldCharType="begin"/>
            </w:r>
            <w:r>
              <w:rPr>
                <w:noProof/>
                <w:webHidden/>
              </w:rPr>
              <w:instrText xml:space="preserve"> PAGEREF _Toc50653102 \h </w:instrText>
            </w:r>
            <w:r>
              <w:rPr>
                <w:noProof/>
                <w:webHidden/>
              </w:rPr>
            </w:r>
            <w:r>
              <w:rPr>
                <w:noProof/>
                <w:webHidden/>
              </w:rPr>
              <w:fldChar w:fldCharType="separate"/>
            </w:r>
            <w:r>
              <w:rPr>
                <w:noProof/>
                <w:webHidden/>
              </w:rPr>
              <w:t>10</w:t>
            </w:r>
            <w:r>
              <w:rPr>
                <w:noProof/>
                <w:webHidden/>
              </w:rPr>
              <w:fldChar w:fldCharType="end"/>
            </w:r>
          </w:hyperlink>
        </w:p>
        <w:p w14:paraId="425DCA2D" w14:textId="593041CD" w:rsidR="001F4254" w:rsidRDefault="001F4254">
          <w:pPr>
            <w:pStyle w:val="TOC2"/>
            <w:tabs>
              <w:tab w:val="right" w:leader="dot" w:pos="9016"/>
            </w:tabs>
            <w:rPr>
              <w:noProof/>
            </w:rPr>
          </w:pPr>
          <w:hyperlink w:anchor="_Toc50653103" w:history="1">
            <w:r w:rsidRPr="000E38D5">
              <w:rPr>
                <w:rStyle w:val="Hyperlink"/>
                <w:noProof/>
              </w:rPr>
              <w:t>Maintenance of Company Vehicles</w:t>
            </w:r>
            <w:r>
              <w:rPr>
                <w:noProof/>
                <w:webHidden/>
              </w:rPr>
              <w:tab/>
            </w:r>
            <w:r>
              <w:rPr>
                <w:noProof/>
                <w:webHidden/>
              </w:rPr>
              <w:fldChar w:fldCharType="begin"/>
            </w:r>
            <w:r>
              <w:rPr>
                <w:noProof/>
                <w:webHidden/>
              </w:rPr>
              <w:instrText xml:space="preserve"> PAGEREF _Toc50653103 \h </w:instrText>
            </w:r>
            <w:r>
              <w:rPr>
                <w:noProof/>
                <w:webHidden/>
              </w:rPr>
            </w:r>
            <w:r>
              <w:rPr>
                <w:noProof/>
                <w:webHidden/>
              </w:rPr>
              <w:fldChar w:fldCharType="separate"/>
            </w:r>
            <w:r>
              <w:rPr>
                <w:noProof/>
                <w:webHidden/>
              </w:rPr>
              <w:t>10</w:t>
            </w:r>
            <w:r>
              <w:rPr>
                <w:noProof/>
                <w:webHidden/>
              </w:rPr>
              <w:fldChar w:fldCharType="end"/>
            </w:r>
          </w:hyperlink>
        </w:p>
        <w:p w14:paraId="2321F971" w14:textId="2A423F2C" w:rsidR="001F4254" w:rsidRDefault="001F4254">
          <w:pPr>
            <w:pStyle w:val="TOC2"/>
            <w:tabs>
              <w:tab w:val="right" w:leader="dot" w:pos="9016"/>
            </w:tabs>
            <w:rPr>
              <w:noProof/>
            </w:rPr>
          </w:pPr>
          <w:hyperlink w:anchor="_Toc50653104" w:history="1">
            <w:r w:rsidRPr="000E38D5">
              <w:rPr>
                <w:rStyle w:val="Hyperlink"/>
                <w:noProof/>
              </w:rPr>
              <w:t>Pre-journey safety checks</w:t>
            </w:r>
            <w:r>
              <w:rPr>
                <w:noProof/>
                <w:webHidden/>
              </w:rPr>
              <w:tab/>
            </w:r>
            <w:r>
              <w:rPr>
                <w:noProof/>
                <w:webHidden/>
              </w:rPr>
              <w:fldChar w:fldCharType="begin"/>
            </w:r>
            <w:r>
              <w:rPr>
                <w:noProof/>
                <w:webHidden/>
              </w:rPr>
              <w:instrText xml:space="preserve"> PAGEREF _Toc50653104 \h </w:instrText>
            </w:r>
            <w:r>
              <w:rPr>
                <w:noProof/>
                <w:webHidden/>
              </w:rPr>
            </w:r>
            <w:r>
              <w:rPr>
                <w:noProof/>
                <w:webHidden/>
              </w:rPr>
              <w:fldChar w:fldCharType="separate"/>
            </w:r>
            <w:r>
              <w:rPr>
                <w:noProof/>
                <w:webHidden/>
              </w:rPr>
              <w:t>10</w:t>
            </w:r>
            <w:r>
              <w:rPr>
                <w:noProof/>
                <w:webHidden/>
              </w:rPr>
              <w:fldChar w:fldCharType="end"/>
            </w:r>
          </w:hyperlink>
        </w:p>
        <w:p w14:paraId="696B1667" w14:textId="3709872A" w:rsidR="001F4254" w:rsidRDefault="001F4254">
          <w:pPr>
            <w:pStyle w:val="TOC2"/>
            <w:tabs>
              <w:tab w:val="right" w:leader="dot" w:pos="9016"/>
            </w:tabs>
            <w:rPr>
              <w:noProof/>
            </w:rPr>
          </w:pPr>
          <w:hyperlink w:anchor="_Toc50653105" w:history="1">
            <w:r w:rsidRPr="000E38D5">
              <w:rPr>
                <w:rStyle w:val="Hyperlink"/>
                <w:noProof/>
              </w:rPr>
              <w:t>Mileage log</w:t>
            </w:r>
            <w:r>
              <w:rPr>
                <w:noProof/>
                <w:webHidden/>
              </w:rPr>
              <w:tab/>
            </w:r>
            <w:r>
              <w:rPr>
                <w:noProof/>
                <w:webHidden/>
              </w:rPr>
              <w:fldChar w:fldCharType="begin"/>
            </w:r>
            <w:r>
              <w:rPr>
                <w:noProof/>
                <w:webHidden/>
              </w:rPr>
              <w:instrText xml:space="preserve"> PAGEREF _Toc50653105 \h </w:instrText>
            </w:r>
            <w:r>
              <w:rPr>
                <w:noProof/>
                <w:webHidden/>
              </w:rPr>
            </w:r>
            <w:r>
              <w:rPr>
                <w:noProof/>
                <w:webHidden/>
              </w:rPr>
              <w:fldChar w:fldCharType="separate"/>
            </w:r>
            <w:r>
              <w:rPr>
                <w:noProof/>
                <w:webHidden/>
              </w:rPr>
              <w:t>10</w:t>
            </w:r>
            <w:r>
              <w:rPr>
                <w:noProof/>
                <w:webHidden/>
              </w:rPr>
              <w:fldChar w:fldCharType="end"/>
            </w:r>
          </w:hyperlink>
        </w:p>
        <w:p w14:paraId="4C4749A7" w14:textId="06A530B1" w:rsidR="001F4254" w:rsidRDefault="001F4254">
          <w:pPr>
            <w:pStyle w:val="TOC2"/>
            <w:tabs>
              <w:tab w:val="right" w:leader="dot" w:pos="9016"/>
            </w:tabs>
            <w:rPr>
              <w:noProof/>
            </w:rPr>
          </w:pPr>
          <w:hyperlink w:anchor="_Toc50653106" w:history="1">
            <w:r w:rsidRPr="000E38D5">
              <w:rPr>
                <w:rStyle w:val="Hyperlink"/>
                <w:noProof/>
              </w:rPr>
              <w:t>Fuel cards</w:t>
            </w:r>
            <w:r>
              <w:rPr>
                <w:noProof/>
                <w:webHidden/>
              </w:rPr>
              <w:tab/>
            </w:r>
            <w:r>
              <w:rPr>
                <w:noProof/>
                <w:webHidden/>
              </w:rPr>
              <w:fldChar w:fldCharType="begin"/>
            </w:r>
            <w:r>
              <w:rPr>
                <w:noProof/>
                <w:webHidden/>
              </w:rPr>
              <w:instrText xml:space="preserve"> PAGEREF _Toc50653106 \h </w:instrText>
            </w:r>
            <w:r>
              <w:rPr>
                <w:noProof/>
                <w:webHidden/>
              </w:rPr>
            </w:r>
            <w:r>
              <w:rPr>
                <w:noProof/>
                <w:webHidden/>
              </w:rPr>
              <w:fldChar w:fldCharType="separate"/>
            </w:r>
            <w:r>
              <w:rPr>
                <w:noProof/>
                <w:webHidden/>
              </w:rPr>
              <w:t>10</w:t>
            </w:r>
            <w:r>
              <w:rPr>
                <w:noProof/>
                <w:webHidden/>
              </w:rPr>
              <w:fldChar w:fldCharType="end"/>
            </w:r>
          </w:hyperlink>
        </w:p>
        <w:p w14:paraId="65E17C82" w14:textId="45805825" w:rsidR="001F4254" w:rsidRDefault="001F4254">
          <w:pPr>
            <w:pStyle w:val="TOC2"/>
            <w:tabs>
              <w:tab w:val="right" w:leader="dot" w:pos="9016"/>
            </w:tabs>
            <w:rPr>
              <w:noProof/>
            </w:rPr>
          </w:pPr>
          <w:hyperlink w:anchor="_Toc50653107" w:history="1">
            <w:r w:rsidRPr="000E38D5">
              <w:rPr>
                <w:rStyle w:val="Hyperlink"/>
                <w:noProof/>
              </w:rPr>
              <w:t>Towing trailers</w:t>
            </w:r>
            <w:r>
              <w:rPr>
                <w:noProof/>
                <w:webHidden/>
              </w:rPr>
              <w:tab/>
            </w:r>
            <w:r>
              <w:rPr>
                <w:noProof/>
                <w:webHidden/>
              </w:rPr>
              <w:fldChar w:fldCharType="begin"/>
            </w:r>
            <w:r>
              <w:rPr>
                <w:noProof/>
                <w:webHidden/>
              </w:rPr>
              <w:instrText xml:space="preserve"> PAGEREF _Toc50653107 \h </w:instrText>
            </w:r>
            <w:r>
              <w:rPr>
                <w:noProof/>
                <w:webHidden/>
              </w:rPr>
            </w:r>
            <w:r>
              <w:rPr>
                <w:noProof/>
                <w:webHidden/>
              </w:rPr>
              <w:fldChar w:fldCharType="separate"/>
            </w:r>
            <w:r>
              <w:rPr>
                <w:noProof/>
                <w:webHidden/>
              </w:rPr>
              <w:t>11</w:t>
            </w:r>
            <w:r>
              <w:rPr>
                <w:noProof/>
                <w:webHidden/>
              </w:rPr>
              <w:fldChar w:fldCharType="end"/>
            </w:r>
          </w:hyperlink>
        </w:p>
        <w:p w14:paraId="16727633" w14:textId="49F1F0D8" w:rsidR="001F4254" w:rsidRDefault="001F4254">
          <w:pPr>
            <w:pStyle w:val="TOC2"/>
            <w:tabs>
              <w:tab w:val="right" w:leader="dot" w:pos="9016"/>
            </w:tabs>
            <w:rPr>
              <w:noProof/>
            </w:rPr>
          </w:pPr>
          <w:hyperlink w:anchor="_Toc50653108" w:history="1">
            <w:r w:rsidRPr="000E38D5">
              <w:rPr>
                <w:rStyle w:val="Hyperlink"/>
                <w:noProof/>
              </w:rPr>
              <w:t>Pool Vehicles</w:t>
            </w:r>
            <w:r>
              <w:rPr>
                <w:noProof/>
                <w:webHidden/>
              </w:rPr>
              <w:tab/>
            </w:r>
            <w:r>
              <w:rPr>
                <w:noProof/>
                <w:webHidden/>
              </w:rPr>
              <w:fldChar w:fldCharType="begin"/>
            </w:r>
            <w:r>
              <w:rPr>
                <w:noProof/>
                <w:webHidden/>
              </w:rPr>
              <w:instrText xml:space="preserve"> PAGEREF _Toc50653108 \h </w:instrText>
            </w:r>
            <w:r>
              <w:rPr>
                <w:noProof/>
                <w:webHidden/>
              </w:rPr>
            </w:r>
            <w:r>
              <w:rPr>
                <w:noProof/>
                <w:webHidden/>
              </w:rPr>
              <w:fldChar w:fldCharType="separate"/>
            </w:r>
            <w:r>
              <w:rPr>
                <w:noProof/>
                <w:webHidden/>
              </w:rPr>
              <w:t>11</w:t>
            </w:r>
            <w:r>
              <w:rPr>
                <w:noProof/>
                <w:webHidden/>
              </w:rPr>
              <w:fldChar w:fldCharType="end"/>
            </w:r>
          </w:hyperlink>
        </w:p>
        <w:p w14:paraId="402D3661" w14:textId="277E6530" w:rsidR="001F4254" w:rsidRDefault="001F4254">
          <w:pPr>
            <w:pStyle w:val="TOC2"/>
            <w:tabs>
              <w:tab w:val="right" w:leader="dot" w:pos="9016"/>
            </w:tabs>
            <w:rPr>
              <w:noProof/>
            </w:rPr>
          </w:pPr>
          <w:hyperlink w:anchor="_Toc50653109" w:history="1">
            <w:r w:rsidRPr="000E38D5">
              <w:rPr>
                <w:rStyle w:val="Hyperlink"/>
                <w:noProof/>
              </w:rPr>
              <w:t>Privately Owned Vehicles driven for work purposes (Grey Fleet)</w:t>
            </w:r>
            <w:r>
              <w:rPr>
                <w:noProof/>
                <w:webHidden/>
              </w:rPr>
              <w:tab/>
            </w:r>
            <w:r>
              <w:rPr>
                <w:noProof/>
                <w:webHidden/>
              </w:rPr>
              <w:fldChar w:fldCharType="begin"/>
            </w:r>
            <w:r>
              <w:rPr>
                <w:noProof/>
                <w:webHidden/>
              </w:rPr>
              <w:instrText xml:space="preserve"> PAGEREF _Toc50653109 \h </w:instrText>
            </w:r>
            <w:r>
              <w:rPr>
                <w:noProof/>
                <w:webHidden/>
              </w:rPr>
            </w:r>
            <w:r>
              <w:rPr>
                <w:noProof/>
                <w:webHidden/>
              </w:rPr>
              <w:fldChar w:fldCharType="separate"/>
            </w:r>
            <w:r>
              <w:rPr>
                <w:noProof/>
                <w:webHidden/>
              </w:rPr>
              <w:t>11</w:t>
            </w:r>
            <w:r>
              <w:rPr>
                <w:noProof/>
                <w:webHidden/>
              </w:rPr>
              <w:fldChar w:fldCharType="end"/>
            </w:r>
          </w:hyperlink>
        </w:p>
        <w:p w14:paraId="218BF564" w14:textId="308FA1E1" w:rsidR="001F4254" w:rsidRDefault="001F4254">
          <w:pPr>
            <w:pStyle w:val="TOC3"/>
            <w:tabs>
              <w:tab w:val="right" w:leader="dot" w:pos="9016"/>
            </w:tabs>
            <w:rPr>
              <w:noProof/>
            </w:rPr>
          </w:pPr>
          <w:hyperlink w:anchor="_Toc50653110" w:history="1">
            <w:r w:rsidRPr="000E38D5">
              <w:rPr>
                <w:rStyle w:val="Hyperlink"/>
                <w:noProof/>
              </w:rPr>
              <w:t>Business Use Cover on your insurance</w:t>
            </w:r>
            <w:r>
              <w:rPr>
                <w:noProof/>
                <w:webHidden/>
              </w:rPr>
              <w:tab/>
            </w:r>
            <w:r>
              <w:rPr>
                <w:noProof/>
                <w:webHidden/>
              </w:rPr>
              <w:fldChar w:fldCharType="begin"/>
            </w:r>
            <w:r>
              <w:rPr>
                <w:noProof/>
                <w:webHidden/>
              </w:rPr>
              <w:instrText xml:space="preserve"> PAGEREF _Toc50653110 \h </w:instrText>
            </w:r>
            <w:r>
              <w:rPr>
                <w:noProof/>
                <w:webHidden/>
              </w:rPr>
            </w:r>
            <w:r>
              <w:rPr>
                <w:noProof/>
                <w:webHidden/>
              </w:rPr>
              <w:fldChar w:fldCharType="separate"/>
            </w:r>
            <w:r>
              <w:rPr>
                <w:noProof/>
                <w:webHidden/>
              </w:rPr>
              <w:t>12</w:t>
            </w:r>
            <w:r>
              <w:rPr>
                <w:noProof/>
                <w:webHidden/>
              </w:rPr>
              <w:fldChar w:fldCharType="end"/>
            </w:r>
          </w:hyperlink>
        </w:p>
        <w:p w14:paraId="1151C21E" w14:textId="10650D92" w:rsidR="001F4254" w:rsidRDefault="001F4254">
          <w:pPr>
            <w:pStyle w:val="TOC2"/>
            <w:tabs>
              <w:tab w:val="right" w:leader="dot" w:pos="9016"/>
            </w:tabs>
            <w:rPr>
              <w:noProof/>
            </w:rPr>
          </w:pPr>
          <w:hyperlink w:anchor="_Toc50653111" w:history="1">
            <w:r w:rsidRPr="000E38D5">
              <w:rPr>
                <w:rStyle w:val="Hyperlink"/>
                <w:noProof/>
              </w:rPr>
              <w:t>Seatbelts</w:t>
            </w:r>
            <w:r>
              <w:rPr>
                <w:noProof/>
                <w:webHidden/>
              </w:rPr>
              <w:tab/>
            </w:r>
            <w:r>
              <w:rPr>
                <w:noProof/>
                <w:webHidden/>
              </w:rPr>
              <w:fldChar w:fldCharType="begin"/>
            </w:r>
            <w:r>
              <w:rPr>
                <w:noProof/>
                <w:webHidden/>
              </w:rPr>
              <w:instrText xml:space="preserve"> PAGEREF _Toc50653111 \h </w:instrText>
            </w:r>
            <w:r>
              <w:rPr>
                <w:noProof/>
                <w:webHidden/>
              </w:rPr>
            </w:r>
            <w:r>
              <w:rPr>
                <w:noProof/>
                <w:webHidden/>
              </w:rPr>
              <w:fldChar w:fldCharType="separate"/>
            </w:r>
            <w:r>
              <w:rPr>
                <w:noProof/>
                <w:webHidden/>
              </w:rPr>
              <w:t>12</w:t>
            </w:r>
            <w:r>
              <w:rPr>
                <w:noProof/>
                <w:webHidden/>
              </w:rPr>
              <w:fldChar w:fldCharType="end"/>
            </w:r>
          </w:hyperlink>
        </w:p>
        <w:p w14:paraId="0890A2A3" w14:textId="19874D46" w:rsidR="001F4254" w:rsidRDefault="001F4254">
          <w:pPr>
            <w:pStyle w:val="TOC2"/>
            <w:tabs>
              <w:tab w:val="right" w:leader="dot" w:pos="9016"/>
            </w:tabs>
            <w:rPr>
              <w:noProof/>
            </w:rPr>
          </w:pPr>
          <w:hyperlink w:anchor="_Toc50653112" w:history="1">
            <w:r w:rsidRPr="000E38D5">
              <w:rPr>
                <w:rStyle w:val="Hyperlink"/>
                <w:noProof/>
              </w:rPr>
              <w:t>Children</w:t>
            </w:r>
            <w:r>
              <w:rPr>
                <w:noProof/>
                <w:webHidden/>
              </w:rPr>
              <w:tab/>
            </w:r>
            <w:r>
              <w:rPr>
                <w:noProof/>
                <w:webHidden/>
              </w:rPr>
              <w:fldChar w:fldCharType="begin"/>
            </w:r>
            <w:r>
              <w:rPr>
                <w:noProof/>
                <w:webHidden/>
              </w:rPr>
              <w:instrText xml:space="preserve"> PAGEREF _Toc50653112 \h </w:instrText>
            </w:r>
            <w:r>
              <w:rPr>
                <w:noProof/>
                <w:webHidden/>
              </w:rPr>
            </w:r>
            <w:r>
              <w:rPr>
                <w:noProof/>
                <w:webHidden/>
              </w:rPr>
              <w:fldChar w:fldCharType="separate"/>
            </w:r>
            <w:r>
              <w:rPr>
                <w:noProof/>
                <w:webHidden/>
              </w:rPr>
              <w:t>12</w:t>
            </w:r>
            <w:r>
              <w:rPr>
                <w:noProof/>
                <w:webHidden/>
              </w:rPr>
              <w:fldChar w:fldCharType="end"/>
            </w:r>
          </w:hyperlink>
        </w:p>
        <w:p w14:paraId="2FBC015C" w14:textId="221C9439" w:rsidR="001F4254" w:rsidRDefault="001F4254">
          <w:pPr>
            <w:pStyle w:val="TOC1"/>
            <w:tabs>
              <w:tab w:val="right" w:leader="dot" w:pos="9016"/>
            </w:tabs>
            <w:rPr>
              <w:noProof/>
            </w:rPr>
          </w:pPr>
          <w:hyperlink w:anchor="_Toc50653113" w:history="1">
            <w:r w:rsidRPr="000E38D5">
              <w:rPr>
                <w:rStyle w:val="Hyperlink"/>
                <w:noProof/>
              </w:rPr>
              <w:t>Journey planning &amp; drivers’ hours</w:t>
            </w:r>
            <w:r>
              <w:rPr>
                <w:noProof/>
                <w:webHidden/>
              </w:rPr>
              <w:tab/>
            </w:r>
            <w:r>
              <w:rPr>
                <w:noProof/>
                <w:webHidden/>
              </w:rPr>
              <w:fldChar w:fldCharType="begin"/>
            </w:r>
            <w:r>
              <w:rPr>
                <w:noProof/>
                <w:webHidden/>
              </w:rPr>
              <w:instrText xml:space="preserve"> PAGEREF _Toc50653113 \h </w:instrText>
            </w:r>
            <w:r>
              <w:rPr>
                <w:noProof/>
                <w:webHidden/>
              </w:rPr>
            </w:r>
            <w:r>
              <w:rPr>
                <w:noProof/>
                <w:webHidden/>
              </w:rPr>
              <w:fldChar w:fldCharType="separate"/>
            </w:r>
            <w:r>
              <w:rPr>
                <w:noProof/>
                <w:webHidden/>
              </w:rPr>
              <w:t>13</w:t>
            </w:r>
            <w:r>
              <w:rPr>
                <w:noProof/>
                <w:webHidden/>
              </w:rPr>
              <w:fldChar w:fldCharType="end"/>
            </w:r>
          </w:hyperlink>
        </w:p>
        <w:p w14:paraId="5A8CFE76" w14:textId="7A18E9FE" w:rsidR="001F4254" w:rsidRDefault="001F4254">
          <w:pPr>
            <w:pStyle w:val="TOC2"/>
            <w:tabs>
              <w:tab w:val="right" w:leader="dot" w:pos="9016"/>
            </w:tabs>
            <w:rPr>
              <w:noProof/>
            </w:rPr>
          </w:pPr>
          <w:hyperlink w:anchor="_Toc50653114" w:history="1">
            <w:r w:rsidRPr="000E38D5">
              <w:rPr>
                <w:rStyle w:val="Hyperlink"/>
                <w:noProof/>
              </w:rPr>
              <w:t xml:space="preserve">Recommended Driving Hours </w:t>
            </w:r>
            <w:r>
              <w:rPr>
                <w:noProof/>
                <w:webHidden/>
              </w:rPr>
              <w:tab/>
            </w:r>
            <w:r>
              <w:rPr>
                <w:noProof/>
                <w:webHidden/>
              </w:rPr>
              <w:fldChar w:fldCharType="begin"/>
            </w:r>
            <w:r>
              <w:rPr>
                <w:noProof/>
                <w:webHidden/>
              </w:rPr>
              <w:instrText xml:space="preserve"> PAGEREF _Toc50653114 \h </w:instrText>
            </w:r>
            <w:r>
              <w:rPr>
                <w:noProof/>
                <w:webHidden/>
              </w:rPr>
            </w:r>
            <w:r>
              <w:rPr>
                <w:noProof/>
                <w:webHidden/>
              </w:rPr>
              <w:fldChar w:fldCharType="separate"/>
            </w:r>
            <w:r>
              <w:rPr>
                <w:noProof/>
                <w:webHidden/>
              </w:rPr>
              <w:t>13</w:t>
            </w:r>
            <w:r>
              <w:rPr>
                <w:noProof/>
                <w:webHidden/>
              </w:rPr>
              <w:fldChar w:fldCharType="end"/>
            </w:r>
          </w:hyperlink>
        </w:p>
        <w:p w14:paraId="6E0ADF1D" w14:textId="5CBBD079" w:rsidR="001F4254" w:rsidRDefault="001F4254">
          <w:pPr>
            <w:pStyle w:val="TOC1"/>
            <w:tabs>
              <w:tab w:val="right" w:leader="dot" w:pos="9016"/>
            </w:tabs>
            <w:rPr>
              <w:noProof/>
            </w:rPr>
          </w:pPr>
          <w:hyperlink w:anchor="_Toc50653115" w:history="1">
            <w:r w:rsidRPr="000E38D5">
              <w:rPr>
                <w:rStyle w:val="Hyperlink"/>
                <w:noProof/>
              </w:rPr>
              <w:t>Long journeys requiring overnight stops</w:t>
            </w:r>
            <w:r>
              <w:rPr>
                <w:noProof/>
                <w:webHidden/>
              </w:rPr>
              <w:tab/>
            </w:r>
            <w:r>
              <w:rPr>
                <w:noProof/>
                <w:webHidden/>
              </w:rPr>
              <w:fldChar w:fldCharType="begin"/>
            </w:r>
            <w:r>
              <w:rPr>
                <w:noProof/>
                <w:webHidden/>
              </w:rPr>
              <w:instrText xml:space="preserve"> PAGEREF _Toc50653115 \h </w:instrText>
            </w:r>
            <w:r>
              <w:rPr>
                <w:noProof/>
                <w:webHidden/>
              </w:rPr>
            </w:r>
            <w:r>
              <w:rPr>
                <w:noProof/>
                <w:webHidden/>
              </w:rPr>
              <w:fldChar w:fldCharType="separate"/>
            </w:r>
            <w:r>
              <w:rPr>
                <w:noProof/>
                <w:webHidden/>
              </w:rPr>
              <w:t>13</w:t>
            </w:r>
            <w:r>
              <w:rPr>
                <w:noProof/>
                <w:webHidden/>
              </w:rPr>
              <w:fldChar w:fldCharType="end"/>
            </w:r>
          </w:hyperlink>
        </w:p>
        <w:p w14:paraId="321E4B1B" w14:textId="7CDC7B23" w:rsidR="001F4254" w:rsidRDefault="001F4254">
          <w:pPr>
            <w:pStyle w:val="TOC1"/>
            <w:tabs>
              <w:tab w:val="right" w:leader="dot" w:pos="9016"/>
            </w:tabs>
            <w:rPr>
              <w:noProof/>
            </w:rPr>
          </w:pPr>
          <w:hyperlink w:anchor="_Toc50653116" w:history="1">
            <w:r w:rsidRPr="000E38D5">
              <w:rPr>
                <w:rStyle w:val="Hyperlink"/>
                <w:noProof/>
              </w:rPr>
              <w:t>Fatigue</w:t>
            </w:r>
            <w:r>
              <w:rPr>
                <w:noProof/>
                <w:webHidden/>
              </w:rPr>
              <w:tab/>
            </w:r>
            <w:r>
              <w:rPr>
                <w:noProof/>
                <w:webHidden/>
              </w:rPr>
              <w:fldChar w:fldCharType="begin"/>
            </w:r>
            <w:r>
              <w:rPr>
                <w:noProof/>
                <w:webHidden/>
              </w:rPr>
              <w:instrText xml:space="preserve"> PAGEREF _Toc50653116 \h </w:instrText>
            </w:r>
            <w:r>
              <w:rPr>
                <w:noProof/>
                <w:webHidden/>
              </w:rPr>
            </w:r>
            <w:r>
              <w:rPr>
                <w:noProof/>
                <w:webHidden/>
              </w:rPr>
              <w:fldChar w:fldCharType="separate"/>
            </w:r>
            <w:r>
              <w:rPr>
                <w:noProof/>
                <w:webHidden/>
              </w:rPr>
              <w:t>14</w:t>
            </w:r>
            <w:r>
              <w:rPr>
                <w:noProof/>
                <w:webHidden/>
              </w:rPr>
              <w:fldChar w:fldCharType="end"/>
            </w:r>
          </w:hyperlink>
        </w:p>
        <w:p w14:paraId="4F34101E" w14:textId="5B41B5C8" w:rsidR="001F4254" w:rsidRDefault="001F4254">
          <w:pPr>
            <w:pStyle w:val="TOC2"/>
            <w:tabs>
              <w:tab w:val="right" w:leader="dot" w:pos="9016"/>
            </w:tabs>
            <w:rPr>
              <w:noProof/>
            </w:rPr>
          </w:pPr>
          <w:hyperlink w:anchor="_Toc50653117" w:history="1">
            <w:r w:rsidRPr="000E38D5">
              <w:rPr>
                <w:rStyle w:val="Hyperlink"/>
                <w:noProof/>
              </w:rPr>
              <w:t>Working time directive</w:t>
            </w:r>
            <w:r>
              <w:rPr>
                <w:noProof/>
                <w:webHidden/>
              </w:rPr>
              <w:tab/>
            </w:r>
            <w:r>
              <w:rPr>
                <w:noProof/>
                <w:webHidden/>
              </w:rPr>
              <w:fldChar w:fldCharType="begin"/>
            </w:r>
            <w:r>
              <w:rPr>
                <w:noProof/>
                <w:webHidden/>
              </w:rPr>
              <w:instrText xml:space="preserve"> PAGEREF _Toc50653117 \h </w:instrText>
            </w:r>
            <w:r>
              <w:rPr>
                <w:noProof/>
                <w:webHidden/>
              </w:rPr>
            </w:r>
            <w:r>
              <w:rPr>
                <w:noProof/>
                <w:webHidden/>
              </w:rPr>
              <w:fldChar w:fldCharType="separate"/>
            </w:r>
            <w:r>
              <w:rPr>
                <w:noProof/>
                <w:webHidden/>
              </w:rPr>
              <w:t>14</w:t>
            </w:r>
            <w:r>
              <w:rPr>
                <w:noProof/>
                <w:webHidden/>
              </w:rPr>
              <w:fldChar w:fldCharType="end"/>
            </w:r>
          </w:hyperlink>
        </w:p>
        <w:p w14:paraId="1B5B296A" w14:textId="243B4CAD" w:rsidR="001F4254" w:rsidRDefault="001F4254">
          <w:pPr>
            <w:pStyle w:val="TOC1"/>
            <w:tabs>
              <w:tab w:val="right" w:leader="dot" w:pos="9016"/>
            </w:tabs>
            <w:rPr>
              <w:noProof/>
            </w:rPr>
          </w:pPr>
          <w:hyperlink w:anchor="_Toc50653118" w:history="1">
            <w:r w:rsidRPr="000E38D5">
              <w:rPr>
                <w:rStyle w:val="Hyperlink"/>
                <w:noProof/>
              </w:rPr>
              <w:t>Working alone</w:t>
            </w:r>
            <w:r>
              <w:rPr>
                <w:noProof/>
                <w:webHidden/>
              </w:rPr>
              <w:tab/>
            </w:r>
            <w:r>
              <w:rPr>
                <w:noProof/>
                <w:webHidden/>
              </w:rPr>
              <w:fldChar w:fldCharType="begin"/>
            </w:r>
            <w:r>
              <w:rPr>
                <w:noProof/>
                <w:webHidden/>
              </w:rPr>
              <w:instrText xml:space="preserve"> PAGEREF _Toc50653118 \h </w:instrText>
            </w:r>
            <w:r>
              <w:rPr>
                <w:noProof/>
                <w:webHidden/>
              </w:rPr>
            </w:r>
            <w:r>
              <w:rPr>
                <w:noProof/>
                <w:webHidden/>
              </w:rPr>
              <w:fldChar w:fldCharType="separate"/>
            </w:r>
            <w:r>
              <w:rPr>
                <w:noProof/>
                <w:webHidden/>
              </w:rPr>
              <w:t>14</w:t>
            </w:r>
            <w:r>
              <w:rPr>
                <w:noProof/>
                <w:webHidden/>
              </w:rPr>
              <w:fldChar w:fldCharType="end"/>
            </w:r>
          </w:hyperlink>
        </w:p>
        <w:p w14:paraId="13508B2C" w14:textId="73286580" w:rsidR="001F4254" w:rsidRDefault="001F4254">
          <w:pPr>
            <w:pStyle w:val="TOC1"/>
            <w:tabs>
              <w:tab w:val="right" w:leader="dot" w:pos="9016"/>
            </w:tabs>
            <w:rPr>
              <w:noProof/>
            </w:rPr>
          </w:pPr>
          <w:hyperlink w:anchor="_Toc50653119" w:history="1">
            <w:r w:rsidRPr="000E38D5">
              <w:rPr>
                <w:rStyle w:val="Hyperlink"/>
                <w:noProof/>
              </w:rPr>
              <w:t>Personal safety and violence</w:t>
            </w:r>
            <w:r>
              <w:rPr>
                <w:noProof/>
                <w:webHidden/>
              </w:rPr>
              <w:tab/>
            </w:r>
            <w:r>
              <w:rPr>
                <w:noProof/>
                <w:webHidden/>
              </w:rPr>
              <w:fldChar w:fldCharType="begin"/>
            </w:r>
            <w:r>
              <w:rPr>
                <w:noProof/>
                <w:webHidden/>
              </w:rPr>
              <w:instrText xml:space="preserve"> PAGEREF _Toc50653119 \h </w:instrText>
            </w:r>
            <w:r>
              <w:rPr>
                <w:noProof/>
                <w:webHidden/>
              </w:rPr>
            </w:r>
            <w:r>
              <w:rPr>
                <w:noProof/>
                <w:webHidden/>
              </w:rPr>
              <w:fldChar w:fldCharType="separate"/>
            </w:r>
            <w:r>
              <w:rPr>
                <w:noProof/>
                <w:webHidden/>
              </w:rPr>
              <w:t>15</w:t>
            </w:r>
            <w:r>
              <w:rPr>
                <w:noProof/>
                <w:webHidden/>
              </w:rPr>
              <w:fldChar w:fldCharType="end"/>
            </w:r>
          </w:hyperlink>
        </w:p>
        <w:p w14:paraId="13F7CB4A" w14:textId="636E4AD9" w:rsidR="001F4254" w:rsidRDefault="001F4254">
          <w:pPr>
            <w:pStyle w:val="TOC1"/>
            <w:tabs>
              <w:tab w:val="right" w:leader="dot" w:pos="9016"/>
            </w:tabs>
            <w:rPr>
              <w:noProof/>
            </w:rPr>
          </w:pPr>
          <w:hyperlink w:anchor="_Toc50653120" w:history="1">
            <w:r w:rsidRPr="000E38D5">
              <w:rPr>
                <w:rStyle w:val="Hyperlink"/>
                <w:noProof/>
              </w:rPr>
              <w:t>Adverse weather</w:t>
            </w:r>
            <w:r>
              <w:rPr>
                <w:noProof/>
                <w:webHidden/>
              </w:rPr>
              <w:tab/>
            </w:r>
            <w:r>
              <w:rPr>
                <w:noProof/>
                <w:webHidden/>
              </w:rPr>
              <w:fldChar w:fldCharType="begin"/>
            </w:r>
            <w:r>
              <w:rPr>
                <w:noProof/>
                <w:webHidden/>
              </w:rPr>
              <w:instrText xml:space="preserve"> PAGEREF _Toc50653120 \h </w:instrText>
            </w:r>
            <w:r>
              <w:rPr>
                <w:noProof/>
                <w:webHidden/>
              </w:rPr>
            </w:r>
            <w:r>
              <w:rPr>
                <w:noProof/>
                <w:webHidden/>
              </w:rPr>
              <w:fldChar w:fldCharType="separate"/>
            </w:r>
            <w:r>
              <w:rPr>
                <w:noProof/>
                <w:webHidden/>
              </w:rPr>
              <w:t>15</w:t>
            </w:r>
            <w:r>
              <w:rPr>
                <w:noProof/>
                <w:webHidden/>
              </w:rPr>
              <w:fldChar w:fldCharType="end"/>
            </w:r>
          </w:hyperlink>
        </w:p>
        <w:p w14:paraId="243E811E" w14:textId="4E33CA8D" w:rsidR="001F4254" w:rsidRDefault="001F4254">
          <w:pPr>
            <w:pStyle w:val="TOC1"/>
            <w:tabs>
              <w:tab w:val="right" w:leader="dot" w:pos="9016"/>
            </w:tabs>
            <w:rPr>
              <w:noProof/>
            </w:rPr>
          </w:pPr>
          <w:hyperlink w:anchor="_Toc50653121" w:history="1">
            <w:r w:rsidRPr="000E38D5">
              <w:rPr>
                <w:rStyle w:val="Hyperlink"/>
                <w:noProof/>
              </w:rPr>
              <w:t>Loading &amp; Unloading</w:t>
            </w:r>
            <w:r>
              <w:rPr>
                <w:noProof/>
                <w:webHidden/>
              </w:rPr>
              <w:tab/>
            </w:r>
            <w:r>
              <w:rPr>
                <w:noProof/>
                <w:webHidden/>
              </w:rPr>
              <w:fldChar w:fldCharType="begin"/>
            </w:r>
            <w:r>
              <w:rPr>
                <w:noProof/>
                <w:webHidden/>
              </w:rPr>
              <w:instrText xml:space="preserve"> PAGEREF _Toc50653121 \h </w:instrText>
            </w:r>
            <w:r>
              <w:rPr>
                <w:noProof/>
                <w:webHidden/>
              </w:rPr>
            </w:r>
            <w:r>
              <w:rPr>
                <w:noProof/>
                <w:webHidden/>
              </w:rPr>
              <w:fldChar w:fldCharType="separate"/>
            </w:r>
            <w:r>
              <w:rPr>
                <w:noProof/>
                <w:webHidden/>
              </w:rPr>
              <w:t>15</w:t>
            </w:r>
            <w:r>
              <w:rPr>
                <w:noProof/>
                <w:webHidden/>
              </w:rPr>
              <w:fldChar w:fldCharType="end"/>
            </w:r>
          </w:hyperlink>
        </w:p>
        <w:p w14:paraId="0CEC2E53" w14:textId="38A7E2A0" w:rsidR="001F4254" w:rsidRDefault="001F4254">
          <w:pPr>
            <w:pStyle w:val="TOC1"/>
            <w:tabs>
              <w:tab w:val="right" w:leader="dot" w:pos="9016"/>
            </w:tabs>
            <w:rPr>
              <w:noProof/>
            </w:rPr>
          </w:pPr>
          <w:hyperlink w:anchor="_Toc50653122" w:history="1">
            <w:r w:rsidRPr="000E38D5">
              <w:rPr>
                <w:rStyle w:val="Hyperlink"/>
                <w:noProof/>
              </w:rPr>
              <w:t>Carrying loads in cars</w:t>
            </w:r>
            <w:r>
              <w:rPr>
                <w:noProof/>
                <w:webHidden/>
              </w:rPr>
              <w:tab/>
            </w:r>
            <w:r>
              <w:rPr>
                <w:noProof/>
                <w:webHidden/>
              </w:rPr>
              <w:fldChar w:fldCharType="begin"/>
            </w:r>
            <w:r>
              <w:rPr>
                <w:noProof/>
                <w:webHidden/>
              </w:rPr>
              <w:instrText xml:space="preserve"> PAGEREF _Toc50653122 \h </w:instrText>
            </w:r>
            <w:r>
              <w:rPr>
                <w:noProof/>
                <w:webHidden/>
              </w:rPr>
            </w:r>
            <w:r>
              <w:rPr>
                <w:noProof/>
                <w:webHidden/>
              </w:rPr>
              <w:fldChar w:fldCharType="separate"/>
            </w:r>
            <w:r>
              <w:rPr>
                <w:noProof/>
                <w:webHidden/>
              </w:rPr>
              <w:t>15</w:t>
            </w:r>
            <w:r>
              <w:rPr>
                <w:noProof/>
                <w:webHidden/>
              </w:rPr>
              <w:fldChar w:fldCharType="end"/>
            </w:r>
          </w:hyperlink>
        </w:p>
        <w:p w14:paraId="5BB9D222" w14:textId="6811D282" w:rsidR="001F4254" w:rsidRDefault="001F4254">
          <w:pPr>
            <w:pStyle w:val="TOC1"/>
            <w:tabs>
              <w:tab w:val="right" w:leader="dot" w:pos="9016"/>
            </w:tabs>
            <w:rPr>
              <w:noProof/>
            </w:rPr>
          </w:pPr>
          <w:hyperlink w:anchor="_Toc50653123" w:history="1">
            <w:r w:rsidRPr="000E38D5">
              <w:rPr>
                <w:rStyle w:val="Hyperlink"/>
                <w:noProof/>
              </w:rPr>
              <w:t>Driving position</w:t>
            </w:r>
            <w:r>
              <w:rPr>
                <w:noProof/>
                <w:webHidden/>
              </w:rPr>
              <w:tab/>
            </w:r>
            <w:r>
              <w:rPr>
                <w:noProof/>
                <w:webHidden/>
              </w:rPr>
              <w:fldChar w:fldCharType="begin"/>
            </w:r>
            <w:r>
              <w:rPr>
                <w:noProof/>
                <w:webHidden/>
              </w:rPr>
              <w:instrText xml:space="preserve"> PAGEREF _Toc50653123 \h </w:instrText>
            </w:r>
            <w:r>
              <w:rPr>
                <w:noProof/>
                <w:webHidden/>
              </w:rPr>
            </w:r>
            <w:r>
              <w:rPr>
                <w:noProof/>
                <w:webHidden/>
              </w:rPr>
              <w:fldChar w:fldCharType="separate"/>
            </w:r>
            <w:r>
              <w:rPr>
                <w:noProof/>
                <w:webHidden/>
              </w:rPr>
              <w:t>15</w:t>
            </w:r>
            <w:r>
              <w:rPr>
                <w:noProof/>
                <w:webHidden/>
              </w:rPr>
              <w:fldChar w:fldCharType="end"/>
            </w:r>
          </w:hyperlink>
        </w:p>
        <w:p w14:paraId="02BF5419" w14:textId="245A1744" w:rsidR="001F4254" w:rsidRDefault="001F4254">
          <w:pPr>
            <w:pStyle w:val="TOC1"/>
            <w:tabs>
              <w:tab w:val="right" w:leader="dot" w:pos="9016"/>
            </w:tabs>
            <w:rPr>
              <w:noProof/>
            </w:rPr>
          </w:pPr>
          <w:hyperlink w:anchor="_Toc50653124" w:history="1">
            <w:r w:rsidRPr="000E38D5">
              <w:rPr>
                <w:rStyle w:val="Hyperlink"/>
                <w:noProof/>
              </w:rPr>
              <w:t>Mobile Telephones and Communication devices</w:t>
            </w:r>
            <w:r>
              <w:rPr>
                <w:noProof/>
                <w:webHidden/>
              </w:rPr>
              <w:tab/>
            </w:r>
            <w:r>
              <w:rPr>
                <w:noProof/>
                <w:webHidden/>
              </w:rPr>
              <w:fldChar w:fldCharType="begin"/>
            </w:r>
            <w:r>
              <w:rPr>
                <w:noProof/>
                <w:webHidden/>
              </w:rPr>
              <w:instrText xml:space="preserve"> PAGEREF _Toc50653124 \h </w:instrText>
            </w:r>
            <w:r>
              <w:rPr>
                <w:noProof/>
                <w:webHidden/>
              </w:rPr>
            </w:r>
            <w:r>
              <w:rPr>
                <w:noProof/>
                <w:webHidden/>
              </w:rPr>
              <w:fldChar w:fldCharType="separate"/>
            </w:r>
            <w:r>
              <w:rPr>
                <w:noProof/>
                <w:webHidden/>
              </w:rPr>
              <w:t>16</w:t>
            </w:r>
            <w:r>
              <w:rPr>
                <w:noProof/>
                <w:webHidden/>
              </w:rPr>
              <w:fldChar w:fldCharType="end"/>
            </w:r>
          </w:hyperlink>
        </w:p>
        <w:p w14:paraId="0109EC39" w14:textId="513F2CAA" w:rsidR="001F4254" w:rsidRDefault="001F4254">
          <w:pPr>
            <w:pStyle w:val="TOC1"/>
            <w:tabs>
              <w:tab w:val="right" w:leader="dot" w:pos="9016"/>
            </w:tabs>
            <w:rPr>
              <w:noProof/>
            </w:rPr>
          </w:pPr>
          <w:hyperlink w:anchor="_Toc50653125" w:history="1">
            <w:r w:rsidRPr="000E38D5">
              <w:rPr>
                <w:rStyle w:val="Hyperlink"/>
                <w:noProof/>
              </w:rPr>
              <w:t>Satellite Navigation</w:t>
            </w:r>
            <w:r>
              <w:rPr>
                <w:noProof/>
                <w:webHidden/>
              </w:rPr>
              <w:tab/>
            </w:r>
            <w:r>
              <w:rPr>
                <w:noProof/>
                <w:webHidden/>
              </w:rPr>
              <w:fldChar w:fldCharType="begin"/>
            </w:r>
            <w:r>
              <w:rPr>
                <w:noProof/>
                <w:webHidden/>
              </w:rPr>
              <w:instrText xml:space="preserve"> PAGEREF _Toc50653125 \h </w:instrText>
            </w:r>
            <w:r>
              <w:rPr>
                <w:noProof/>
                <w:webHidden/>
              </w:rPr>
            </w:r>
            <w:r>
              <w:rPr>
                <w:noProof/>
                <w:webHidden/>
              </w:rPr>
              <w:fldChar w:fldCharType="separate"/>
            </w:r>
            <w:r>
              <w:rPr>
                <w:noProof/>
                <w:webHidden/>
              </w:rPr>
              <w:t>16</w:t>
            </w:r>
            <w:r>
              <w:rPr>
                <w:noProof/>
                <w:webHidden/>
              </w:rPr>
              <w:fldChar w:fldCharType="end"/>
            </w:r>
          </w:hyperlink>
        </w:p>
        <w:p w14:paraId="74B7EF78" w14:textId="68B5B265" w:rsidR="001F4254" w:rsidRDefault="001F4254">
          <w:pPr>
            <w:pStyle w:val="TOC1"/>
            <w:tabs>
              <w:tab w:val="right" w:leader="dot" w:pos="9016"/>
            </w:tabs>
            <w:rPr>
              <w:noProof/>
            </w:rPr>
          </w:pPr>
          <w:hyperlink w:anchor="_Toc50653126" w:history="1">
            <w:r w:rsidRPr="000E38D5">
              <w:rPr>
                <w:rStyle w:val="Hyperlink"/>
                <w:noProof/>
              </w:rPr>
              <w:t>Smoking, Eating and Drinking</w:t>
            </w:r>
            <w:r>
              <w:rPr>
                <w:noProof/>
                <w:webHidden/>
              </w:rPr>
              <w:tab/>
            </w:r>
            <w:r>
              <w:rPr>
                <w:noProof/>
                <w:webHidden/>
              </w:rPr>
              <w:fldChar w:fldCharType="begin"/>
            </w:r>
            <w:r>
              <w:rPr>
                <w:noProof/>
                <w:webHidden/>
              </w:rPr>
              <w:instrText xml:space="preserve"> PAGEREF _Toc50653126 \h </w:instrText>
            </w:r>
            <w:r>
              <w:rPr>
                <w:noProof/>
                <w:webHidden/>
              </w:rPr>
            </w:r>
            <w:r>
              <w:rPr>
                <w:noProof/>
                <w:webHidden/>
              </w:rPr>
              <w:fldChar w:fldCharType="separate"/>
            </w:r>
            <w:r>
              <w:rPr>
                <w:noProof/>
                <w:webHidden/>
              </w:rPr>
              <w:t>16</w:t>
            </w:r>
            <w:r>
              <w:rPr>
                <w:noProof/>
                <w:webHidden/>
              </w:rPr>
              <w:fldChar w:fldCharType="end"/>
            </w:r>
          </w:hyperlink>
        </w:p>
        <w:p w14:paraId="4F6AB83C" w14:textId="4090D795" w:rsidR="001F4254" w:rsidRDefault="001F4254">
          <w:pPr>
            <w:pStyle w:val="TOC1"/>
            <w:tabs>
              <w:tab w:val="right" w:leader="dot" w:pos="9016"/>
            </w:tabs>
            <w:rPr>
              <w:noProof/>
            </w:rPr>
          </w:pPr>
          <w:hyperlink w:anchor="_Toc50653127" w:history="1">
            <w:r w:rsidRPr="000E38D5">
              <w:rPr>
                <w:rStyle w:val="Hyperlink"/>
                <w:noProof/>
              </w:rPr>
              <w:t>Vehicle breakdown</w:t>
            </w:r>
            <w:r>
              <w:rPr>
                <w:noProof/>
                <w:webHidden/>
              </w:rPr>
              <w:tab/>
            </w:r>
            <w:r>
              <w:rPr>
                <w:noProof/>
                <w:webHidden/>
              </w:rPr>
              <w:fldChar w:fldCharType="begin"/>
            </w:r>
            <w:r>
              <w:rPr>
                <w:noProof/>
                <w:webHidden/>
              </w:rPr>
              <w:instrText xml:space="preserve"> PAGEREF _Toc50653127 \h </w:instrText>
            </w:r>
            <w:r>
              <w:rPr>
                <w:noProof/>
                <w:webHidden/>
              </w:rPr>
            </w:r>
            <w:r>
              <w:rPr>
                <w:noProof/>
                <w:webHidden/>
              </w:rPr>
              <w:fldChar w:fldCharType="separate"/>
            </w:r>
            <w:r>
              <w:rPr>
                <w:noProof/>
                <w:webHidden/>
              </w:rPr>
              <w:t>17</w:t>
            </w:r>
            <w:r>
              <w:rPr>
                <w:noProof/>
                <w:webHidden/>
              </w:rPr>
              <w:fldChar w:fldCharType="end"/>
            </w:r>
          </w:hyperlink>
        </w:p>
        <w:p w14:paraId="4C2AC750" w14:textId="52687FCB" w:rsidR="001F4254" w:rsidRDefault="001F4254">
          <w:pPr>
            <w:pStyle w:val="TOC2"/>
            <w:tabs>
              <w:tab w:val="right" w:leader="dot" w:pos="9016"/>
            </w:tabs>
            <w:rPr>
              <w:noProof/>
            </w:rPr>
          </w:pPr>
          <w:hyperlink w:anchor="_Toc50653128" w:history="1">
            <w:r w:rsidRPr="000E38D5">
              <w:rPr>
                <w:rStyle w:val="Hyperlink"/>
                <w:noProof/>
              </w:rPr>
              <w:t>Breakdown Cover</w:t>
            </w:r>
            <w:r>
              <w:rPr>
                <w:noProof/>
                <w:webHidden/>
              </w:rPr>
              <w:tab/>
            </w:r>
            <w:r>
              <w:rPr>
                <w:noProof/>
                <w:webHidden/>
              </w:rPr>
              <w:fldChar w:fldCharType="begin"/>
            </w:r>
            <w:r>
              <w:rPr>
                <w:noProof/>
                <w:webHidden/>
              </w:rPr>
              <w:instrText xml:space="preserve"> PAGEREF _Toc50653128 \h </w:instrText>
            </w:r>
            <w:r>
              <w:rPr>
                <w:noProof/>
                <w:webHidden/>
              </w:rPr>
            </w:r>
            <w:r>
              <w:rPr>
                <w:noProof/>
                <w:webHidden/>
              </w:rPr>
              <w:fldChar w:fldCharType="separate"/>
            </w:r>
            <w:r>
              <w:rPr>
                <w:noProof/>
                <w:webHidden/>
              </w:rPr>
              <w:t>18</w:t>
            </w:r>
            <w:r>
              <w:rPr>
                <w:noProof/>
                <w:webHidden/>
              </w:rPr>
              <w:fldChar w:fldCharType="end"/>
            </w:r>
          </w:hyperlink>
        </w:p>
        <w:p w14:paraId="202D2906" w14:textId="47520C64" w:rsidR="001F4254" w:rsidRDefault="001F4254">
          <w:pPr>
            <w:pStyle w:val="TOC1"/>
            <w:tabs>
              <w:tab w:val="right" w:leader="dot" w:pos="9016"/>
            </w:tabs>
            <w:rPr>
              <w:noProof/>
            </w:rPr>
          </w:pPr>
          <w:hyperlink w:anchor="_Toc50653129" w:history="1">
            <w:r w:rsidRPr="000E38D5">
              <w:rPr>
                <w:rStyle w:val="Hyperlink"/>
                <w:noProof/>
              </w:rPr>
              <w:t>Accident/incident reporting procedure</w:t>
            </w:r>
            <w:r>
              <w:rPr>
                <w:noProof/>
                <w:webHidden/>
              </w:rPr>
              <w:tab/>
            </w:r>
            <w:r>
              <w:rPr>
                <w:noProof/>
                <w:webHidden/>
              </w:rPr>
              <w:fldChar w:fldCharType="begin"/>
            </w:r>
            <w:r>
              <w:rPr>
                <w:noProof/>
                <w:webHidden/>
              </w:rPr>
              <w:instrText xml:space="preserve"> PAGEREF _Toc50653129 \h </w:instrText>
            </w:r>
            <w:r>
              <w:rPr>
                <w:noProof/>
                <w:webHidden/>
              </w:rPr>
            </w:r>
            <w:r>
              <w:rPr>
                <w:noProof/>
                <w:webHidden/>
              </w:rPr>
              <w:fldChar w:fldCharType="separate"/>
            </w:r>
            <w:r>
              <w:rPr>
                <w:noProof/>
                <w:webHidden/>
              </w:rPr>
              <w:t>18</w:t>
            </w:r>
            <w:r>
              <w:rPr>
                <w:noProof/>
                <w:webHidden/>
              </w:rPr>
              <w:fldChar w:fldCharType="end"/>
            </w:r>
          </w:hyperlink>
        </w:p>
        <w:p w14:paraId="7F8B804D" w14:textId="3C600FAC" w:rsidR="001F4254" w:rsidRDefault="001F4254">
          <w:pPr>
            <w:pStyle w:val="TOC1"/>
            <w:tabs>
              <w:tab w:val="right" w:leader="dot" w:pos="9016"/>
            </w:tabs>
            <w:rPr>
              <w:noProof/>
            </w:rPr>
          </w:pPr>
          <w:hyperlink w:anchor="_Toc50653130" w:history="1">
            <w:r w:rsidRPr="000E38D5">
              <w:rPr>
                <w:rStyle w:val="Hyperlink"/>
                <w:noProof/>
              </w:rPr>
              <w:t>First aid</w:t>
            </w:r>
            <w:r>
              <w:rPr>
                <w:noProof/>
                <w:webHidden/>
              </w:rPr>
              <w:tab/>
            </w:r>
            <w:r>
              <w:rPr>
                <w:noProof/>
                <w:webHidden/>
              </w:rPr>
              <w:fldChar w:fldCharType="begin"/>
            </w:r>
            <w:r>
              <w:rPr>
                <w:noProof/>
                <w:webHidden/>
              </w:rPr>
              <w:instrText xml:space="preserve"> PAGEREF _Toc50653130 \h </w:instrText>
            </w:r>
            <w:r>
              <w:rPr>
                <w:noProof/>
                <w:webHidden/>
              </w:rPr>
            </w:r>
            <w:r>
              <w:rPr>
                <w:noProof/>
                <w:webHidden/>
              </w:rPr>
              <w:fldChar w:fldCharType="separate"/>
            </w:r>
            <w:r>
              <w:rPr>
                <w:noProof/>
                <w:webHidden/>
              </w:rPr>
              <w:t>19</w:t>
            </w:r>
            <w:r>
              <w:rPr>
                <w:noProof/>
                <w:webHidden/>
              </w:rPr>
              <w:fldChar w:fldCharType="end"/>
            </w:r>
          </w:hyperlink>
        </w:p>
        <w:p w14:paraId="25C601DC" w14:textId="527D1104" w:rsidR="001F4254" w:rsidRDefault="001F4254">
          <w:pPr>
            <w:pStyle w:val="TOC1"/>
            <w:tabs>
              <w:tab w:val="right" w:leader="dot" w:pos="9016"/>
            </w:tabs>
            <w:rPr>
              <w:noProof/>
            </w:rPr>
          </w:pPr>
          <w:hyperlink w:anchor="_Toc50653131" w:history="1">
            <w:r w:rsidRPr="000E38D5">
              <w:rPr>
                <w:rStyle w:val="Hyperlink"/>
                <w:noProof/>
              </w:rPr>
              <w:t>Parking</w:t>
            </w:r>
            <w:r>
              <w:rPr>
                <w:noProof/>
                <w:webHidden/>
              </w:rPr>
              <w:tab/>
            </w:r>
            <w:r>
              <w:rPr>
                <w:noProof/>
                <w:webHidden/>
              </w:rPr>
              <w:fldChar w:fldCharType="begin"/>
            </w:r>
            <w:r>
              <w:rPr>
                <w:noProof/>
                <w:webHidden/>
              </w:rPr>
              <w:instrText xml:space="preserve"> PAGEREF _Toc50653131 \h </w:instrText>
            </w:r>
            <w:r>
              <w:rPr>
                <w:noProof/>
                <w:webHidden/>
              </w:rPr>
            </w:r>
            <w:r>
              <w:rPr>
                <w:noProof/>
                <w:webHidden/>
              </w:rPr>
              <w:fldChar w:fldCharType="separate"/>
            </w:r>
            <w:r>
              <w:rPr>
                <w:noProof/>
                <w:webHidden/>
              </w:rPr>
              <w:t>19</w:t>
            </w:r>
            <w:r>
              <w:rPr>
                <w:noProof/>
                <w:webHidden/>
              </w:rPr>
              <w:fldChar w:fldCharType="end"/>
            </w:r>
          </w:hyperlink>
        </w:p>
        <w:p w14:paraId="38422060" w14:textId="42216166" w:rsidR="001F4254" w:rsidRDefault="001F4254">
          <w:pPr>
            <w:pStyle w:val="TOC1"/>
            <w:tabs>
              <w:tab w:val="right" w:leader="dot" w:pos="9016"/>
            </w:tabs>
            <w:rPr>
              <w:noProof/>
            </w:rPr>
          </w:pPr>
          <w:hyperlink w:anchor="_Toc50653132" w:history="1">
            <w:r w:rsidRPr="000E38D5">
              <w:rPr>
                <w:rStyle w:val="Hyperlink"/>
                <w:noProof/>
              </w:rPr>
              <w:t>COVID-19 – vehicles used by more than one person</w:t>
            </w:r>
            <w:r>
              <w:rPr>
                <w:noProof/>
                <w:webHidden/>
              </w:rPr>
              <w:tab/>
            </w:r>
            <w:r>
              <w:rPr>
                <w:noProof/>
                <w:webHidden/>
              </w:rPr>
              <w:fldChar w:fldCharType="begin"/>
            </w:r>
            <w:r>
              <w:rPr>
                <w:noProof/>
                <w:webHidden/>
              </w:rPr>
              <w:instrText xml:space="preserve"> PAGEREF _Toc50653132 \h </w:instrText>
            </w:r>
            <w:r>
              <w:rPr>
                <w:noProof/>
                <w:webHidden/>
              </w:rPr>
            </w:r>
            <w:r>
              <w:rPr>
                <w:noProof/>
                <w:webHidden/>
              </w:rPr>
              <w:fldChar w:fldCharType="separate"/>
            </w:r>
            <w:r>
              <w:rPr>
                <w:noProof/>
                <w:webHidden/>
              </w:rPr>
              <w:t>19</w:t>
            </w:r>
            <w:r>
              <w:rPr>
                <w:noProof/>
                <w:webHidden/>
              </w:rPr>
              <w:fldChar w:fldCharType="end"/>
            </w:r>
          </w:hyperlink>
        </w:p>
        <w:p w14:paraId="5BE0D957" w14:textId="779A6B34" w:rsidR="001F4254" w:rsidRDefault="001F4254">
          <w:pPr>
            <w:pStyle w:val="TOC1"/>
            <w:tabs>
              <w:tab w:val="right" w:leader="dot" w:pos="9016"/>
            </w:tabs>
            <w:rPr>
              <w:noProof/>
            </w:rPr>
          </w:pPr>
          <w:hyperlink w:anchor="_Toc50653133" w:history="1">
            <w:r w:rsidRPr="000E38D5">
              <w:rPr>
                <w:rStyle w:val="Hyperlink"/>
                <w:noProof/>
              </w:rPr>
              <w:t>Extra considerations for drivers of vans</w:t>
            </w:r>
            <w:r>
              <w:rPr>
                <w:noProof/>
                <w:webHidden/>
              </w:rPr>
              <w:tab/>
            </w:r>
            <w:r>
              <w:rPr>
                <w:noProof/>
                <w:webHidden/>
              </w:rPr>
              <w:fldChar w:fldCharType="begin"/>
            </w:r>
            <w:r>
              <w:rPr>
                <w:noProof/>
                <w:webHidden/>
              </w:rPr>
              <w:instrText xml:space="preserve"> PAGEREF _Toc50653133 \h </w:instrText>
            </w:r>
            <w:r>
              <w:rPr>
                <w:noProof/>
                <w:webHidden/>
              </w:rPr>
            </w:r>
            <w:r>
              <w:rPr>
                <w:noProof/>
                <w:webHidden/>
              </w:rPr>
              <w:fldChar w:fldCharType="separate"/>
            </w:r>
            <w:r>
              <w:rPr>
                <w:noProof/>
                <w:webHidden/>
              </w:rPr>
              <w:t>20</w:t>
            </w:r>
            <w:r>
              <w:rPr>
                <w:noProof/>
                <w:webHidden/>
              </w:rPr>
              <w:fldChar w:fldCharType="end"/>
            </w:r>
          </w:hyperlink>
        </w:p>
        <w:p w14:paraId="5BFECFF8" w14:textId="2D30FB80" w:rsidR="001F4254" w:rsidRDefault="001F4254">
          <w:pPr>
            <w:pStyle w:val="TOC3"/>
            <w:tabs>
              <w:tab w:val="right" w:leader="dot" w:pos="9016"/>
            </w:tabs>
            <w:rPr>
              <w:noProof/>
            </w:rPr>
          </w:pPr>
          <w:hyperlink w:anchor="_Toc50653134" w:history="1">
            <w:r w:rsidRPr="000E38D5">
              <w:rPr>
                <w:rStyle w:val="Hyperlink"/>
                <w:noProof/>
              </w:rPr>
              <w:t>Blind spots – all vehicles have blind spots, but vans have more than cars. Because of this you</w:t>
            </w:r>
            <w:r>
              <w:rPr>
                <w:noProof/>
                <w:webHidden/>
              </w:rPr>
              <w:tab/>
            </w:r>
            <w:r>
              <w:rPr>
                <w:noProof/>
                <w:webHidden/>
              </w:rPr>
              <w:fldChar w:fldCharType="begin"/>
            </w:r>
            <w:r>
              <w:rPr>
                <w:noProof/>
                <w:webHidden/>
              </w:rPr>
              <w:instrText xml:space="preserve"> PAGEREF _Toc50653134 \h </w:instrText>
            </w:r>
            <w:r>
              <w:rPr>
                <w:noProof/>
                <w:webHidden/>
              </w:rPr>
            </w:r>
            <w:r>
              <w:rPr>
                <w:noProof/>
                <w:webHidden/>
              </w:rPr>
              <w:fldChar w:fldCharType="separate"/>
            </w:r>
            <w:r>
              <w:rPr>
                <w:noProof/>
                <w:webHidden/>
              </w:rPr>
              <w:t>20</w:t>
            </w:r>
            <w:r>
              <w:rPr>
                <w:noProof/>
                <w:webHidden/>
              </w:rPr>
              <w:fldChar w:fldCharType="end"/>
            </w:r>
          </w:hyperlink>
        </w:p>
        <w:p w14:paraId="597D567A" w14:textId="74C0277C" w:rsidR="001F4254" w:rsidRDefault="001F4254">
          <w:pPr>
            <w:pStyle w:val="TOC3"/>
            <w:tabs>
              <w:tab w:val="right" w:leader="dot" w:pos="9016"/>
            </w:tabs>
            <w:rPr>
              <w:noProof/>
            </w:rPr>
          </w:pPr>
          <w:hyperlink w:anchor="_Toc50653135" w:history="1">
            <w:r w:rsidRPr="000E38D5">
              <w:rPr>
                <w:rStyle w:val="Hyperlink"/>
                <w:noProof/>
              </w:rPr>
              <w:t>Weight</w:t>
            </w:r>
            <w:r>
              <w:rPr>
                <w:noProof/>
                <w:webHidden/>
              </w:rPr>
              <w:tab/>
            </w:r>
            <w:r>
              <w:rPr>
                <w:noProof/>
                <w:webHidden/>
              </w:rPr>
              <w:fldChar w:fldCharType="begin"/>
            </w:r>
            <w:r>
              <w:rPr>
                <w:noProof/>
                <w:webHidden/>
              </w:rPr>
              <w:instrText xml:space="preserve"> PAGEREF _Toc50653135 \h </w:instrText>
            </w:r>
            <w:r>
              <w:rPr>
                <w:noProof/>
                <w:webHidden/>
              </w:rPr>
            </w:r>
            <w:r>
              <w:rPr>
                <w:noProof/>
                <w:webHidden/>
              </w:rPr>
              <w:fldChar w:fldCharType="separate"/>
            </w:r>
            <w:r>
              <w:rPr>
                <w:noProof/>
                <w:webHidden/>
              </w:rPr>
              <w:t>21</w:t>
            </w:r>
            <w:r>
              <w:rPr>
                <w:noProof/>
                <w:webHidden/>
              </w:rPr>
              <w:fldChar w:fldCharType="end"/>
            </w:r>
          </w:hyperlink>
        </w:p>
        <w:p w14:paraId="386B6A0D" w14:textId="2501D08B" w:rsidR="001F4254" w:rsidRDefault="001F4254">
          <w:pPr>
            <w:pStyle w:val="TOC3"/>
            <w:tabs>
              <w:tab w:val="right" w:leader="dot" w:pos="9016"/>
            </w:tabs>
            <w:rPr>
              <w:noProof/>
            </w:rPr>
          </w:pPr>
          <w:hyperlink w:anchor="_Toc50653136" w:history="1">
            <w:r w:rsidRPr="000E38D5">
              <w:rPr>
                <w:rStyle w:val="Hyperlink"/>
                <w:noProof/>
              </w:rPr>
              <w:t>Cornering</w:t>
            </w:r>
            <w:r>
              <w:rPr>
                <w:noProof/>
                <w:webHidden/>
              </w:rPr>
              <w:tab/>
            </w:r>
            <w:r>
              <w:rPr>
                <w:noProof/>
                <w:webHidden/>
              </w:rPr>
              <w:fldChar w:fldCharType="begin"/>
            </w:r>
            <w:r>
              <w:rPr>
                <w:noProof/>
                <w:webHidden/>
              </w:rPr>
              <w:instrText xml:space="preserve"> PAGEREF _Toc50653136 \h </w:instrText>
            </w:r>
            <w:r>
              <w:rPr>
                <w:noProof/>
                <w:webHidden/>
              </w:rPr>
            </w:r>
            <w:r>
              <w:rPr>
                <w:noProof/>
                <w:webHidden/>
              </w:rPr>
              <w:fldChar w:fldCharType="separate"/>
            </w:r>
            <w:r>
              <w:rPr>
                <w:noProof/>
                <w:webHidden/>
              </w:rPr>
              <w:t>21</w:t>
            </w:r>
            <w:r>
              <w:rPr>
                <w:noProof/>
                <w:webHidden/>
              </w:rPr>
              <w:fldChar w:fldCharType="end"/>
            </w:r>
          </w:hyperlink>
        </w:p>
        <w:p w14:paraId="0BD04580" w14:textId="1407E35E" w:rsidR="001F4254" w:rsidRDefault="001F4254">
          <w:pPr>
            <w:pStyle w:val="TOC3"/>
            <w:tabs>
              <w:tab w:val="right" w:leader="dot" w:pos="9016"/>
            </w:tabs>
            <w:rPr>
              <w:noProof/>
            </w:rPr>
          </w:pPr>
          <w:hyperlink w:anchor="_Toc50653137" w:history="1">
            <w:r w:rsidRPr="000E38D5">
              <w:rPr>
                <w:rStyle w:val="Hyperlink"/>
                <w:noProof/>
              </w:rPr>
              <w:t>Side &amp; cross winds</w:t>
            </w:r>
            <w:r>
              <w:rPr>
                <w:noProof/>
                <w:webHidden/>
              </w:rPr>
              <w:tab/>
            </w:r>
            <w:r>
              <w:rPr>
                <w:noProof/>
                <w:webHidden/>
              </w:rPr>
              <w:fldChar w:fldCharType="begin"/>
            </w:r>
            <w:r>
              <w:rPr>
                <w:noProof/>
                <w:webHidden/>
              </w:rPr>
              <w:instrText xml:space="preserve"> PAGEREF _Toc50653137 \h </w:instrText>
            </w:r>
            <w:r>
              <w:rPr>
                <w:noProof/>
                <w:webHidden/>
              </w:rPr>
            </w:r>
            <w:r>
              <w:rPr>
                <w:noProof/>
                <w:webHidden/>
              </w:rPr>
              <w:fldChar w:fldCharType="separate"/>
            </w:r>
            <w:r>
              <w:rPr>
                <w:noProof/>
                <w:webHidden/>
              </w:rPr>
              <w:t>21</w:t>
            </w:r>
            <w:r>
              <w:rPr>
                <w:noProof/>
                <w:webHidden/>
              </w:rPr>
              <w:fldChar w:fldCharType="end"/>
            </w:r>
          </w:hyperlink>
        </w:p>
        <w:p w14:paraId="5006EBA2" w14:textId="074781F6" w:rsidR="001F4254" w:rsidRDefault="001F4254">
          <w:pPr>
            <w:pStyle w:val="TOC3"/>
            <w:tabs>
              <w:tab w:val="right" w:leader="dot" w:pos="9016"/>
            </w:tabs>
            <w:rPr>
              <w:noProof/>
            </w:rPr>
          </w:pPr>
          <w:hyperlink w:anchor="_Toc50653138" w:history="1">
            <w:r w:rsidRPr="000E38D5">
              <w:rPr>
                <w:rStyle w:val="Hyperlink"/>
                <w:noProof/>
              </w:rPr>
              <w:t>Side door v Rear doors</w:t>
            </w:r>
            <w:r>
              <w:rPr>
                <w:noProof/>
                <w:webHidden/>
              </w:rPr>
              <w:tab/>
            </w:r>
            <w:r>
              <w:rPr>
                <w:noProof/>
                <w:webHidden/>
              </w:rPr>
              <w:fldChar w:fldCharType="begin"/>
            </w:r>
            <w:r>
              <w:rPr>
                <w:noProof/>
                <w:webHidden/>
              </w:rPr>
              <w:instrText xml:space="preserve"> PAGEREF _Toc50653138 \h </w:instrText>
            </w:r>
            <w:r>
              <w:rPr>
                <w:noProof/>
                <w:webHidden/>
              </w:rPr>
            </w:r>
            <w:r>
              <w:rPr>
                <w:noProof/>
                <w:webHidden/>
              </w:rPr>
              <w:fldChar w:fldCharType="separate"/>
            </w:r>
            <w:r>
              <w:rPr>
                <w:noProof/>
                <w:webHidden/>
              </w:rPr>
              <w:t>21</w:t>
            </w:r>
            <w:r>
              <w:rPr>
                <w:noProof/>
                <w:webHidden/>
              </w:rPr>
              <w:fldChar w:fldCharType="end"/>
            </w:r>
          </w:hyperlink>
        </w:p>
        <w:p w14:paraId="348A7F2B" w14:textId="4126F77E" w:rsidR="001F4254" w:rsidRDefault="001F4254">
          <w:pPr>
            <w:pStyle w:val="TOC3"/>
            <w:tabs>
              <w:tab w:val="right" w:leader="dot" w:pos="9016"/>
            </w:tabs>
            <w:rPr>
              <w:noProof/>
            </w:rPr>
          </w:pPr>
          <w:hyperlink w:anchor="_Toc50653139" w:history="1">
            <w:r w:rsidRPr="000E38D5">
              <w:rPr>
                <w:rStyle w:val="Hyperlink"/>
                <w:noProof/>
              </w:rPr>
              <w:t>Speed limiters</w:t>
            </w:r>
            <w:r>
              <w:rPr>
                <w:noProof/>
                <w:webHidden/>
              </w:rPr>
              <w:tab/>
            </w:r>
            <w:r>
              <w:rPr>
                <w:noProof/>
                <w:webHidden/>
              </w:rPr>
              <w:fldChar w:fldCharType="begin"/>
            </w:r>
            <w:r>
              <w:rPr>
                <w:noProof/>
                <w:webHidden/>
              </w:rPr>
              <w:instrText xml:space="preserve"> PAGEREF _Toc50653139 \h </w:instrText>
            </w:r>
            <w:r>
              <w:rPr>
                <w:noProof/>
                <w:webHidden/>
              </w:rPr>
            </w:r>
            <w:r>
              <w:rPr>
                <w:noProof/>
                <w:webHidden/>
              </w:rPr>
              <w:fldChar w:fldCharType="separate"/>
            </w:r>
            <w:r>
              <w:rPr>
                <w:noProof/>
                <w:webHidden/>
              </w:rPr>
              <w:t>21</w:t>
            </w:r>
            <w:r>
              <w:rPr>
                <w:noProof/>
                <w:webHidden/>
              </w:rPr>
              <w:fldChar w:fldCharType="end"/>
            </w:r>
          </w:hyperlink>
        </w:p>
        <w:p w14:paraId="403D5BE1" w14:textId="55A1B214" w:rsidR="001F4254" w:rsidRDefault="001F4254">
          <w:pPr>
            <w:pStyle w:val="TOC1"/>
            <w:tabs>
              <w:tab w:val="right" w:leader="dot" w:pos="9016"/>
            </w:tabs>
            <w:rPr>
              <w:noProof/>
            </w:rPr>
          </w:pPr>
          <w:hyperlink w:anchor="_Toc50653140" w:history="1">
            <w:r w:rsidRPr="000E38D5">
              <w:rPr>
                <w:rStyle w:val="Hyperlink"/>
                <w:noProof/>
              </w:rPr>
              <w:t>Policies that you must be aware of</w:t>
            </w:r>
            <w:r>
              <w:rPr>
                <w:noProof/>
                <w:webHidden/>
              </w:rPr>
              <w:tab/>
            </w:r>
            <w:r>
              <w:rPr>
                <w:noProof/>
                <w:webHidden/>
              </w:rPr>
              <w:fldChar w:fldCharType="begin"/>
            </w:r>
            <w:r>
              <w:rPr>
                <w:noProof/>
                <w:webHidden/>
              </w:rPr>
              <w:instrText xml:space="preserve"> PAGEREF _Toc50653140 \h </w:instrText>
            </w:r>
            <w:r>
              <w:rPr>
                <w:noProof/>
                <w:webHidden/>
              </w:rPr>
            </w:r>
            <w:r>
              <w:rPr>
                <w:noProof/>
                <w:webHidden/>
              </w:rPr>
              <w:fldChar w:fldCharType="separate"/>
            </w:r>
            <w:r>
              <w:rPr>
                <w:noProof/>
                <w:webHidden/>
              </w:rPr>
              <w:t>22</w:t>
            </w:r>
            <w:r>
              <w:rPr>
                <w:noProof/>
                <w:webHidden/>
              </w:rPr>
              <w:fldChar w:fldCharType="end"/>
            </w:r>
          </w:hyperlink>
        </w:p>
        <w:p w14:paraId="0CFA969E" w14:textId="3B56720F" w:rsidR="001F4254" w:rsidRDefault="001F4254">
          <w:pPr>
            <w:pStyle w:val="TOC1"/>
            <w:tabs>
              <w:tab w:val="right" w:leader="dot" w:pos="9016"/>
            </w:tabs>
            <w:rPr>
              <w:noProof/>
            </w:rPr>
          </w:pPr>
          <w:hyperlink w:anchor="_Toc50653141" w:history="1">
            <w:r w:rsidRPr="000E38D5">
              <w:rPr>
                <w:rStyle w:val="Hyperlink"/>
                <w:noProof/>
              </w:rPr>
              <w:t>Useful Contacts</w:t>
            </w:r>
            <w:r>
              <w:rPr>
                <w:noProof/>
                <w:webHidden/>
              </w:rPr>
              <w:tab/>
            </w:r>
            <w:r>
              <w:rPr>
                <w:noProof/>
                <w:webHidden/>
              </w:rPr>
              <w:fldChar w:fldCharType="begin"/>
            </w:r>
            <w:r>
              <w:rPr>
                <w:noProof/>
                <w:webHidden/>
              </w:rPr>
              <w:instrText xml:space="preserve"> PAGEREF _Toc50653141 \h </w:instrText>
            </w:r>
            <w:r>
              <w:rPr>
                <w:noProof/>
                <w:webHidden/>
              </w:rPr>
            </w:r>
            <w:r>
              <w:rPr>
                <w:noProof/>
                <w:webHidden/>
              </w:rPr>
              <w:fldChar w:fldCharType="separate"/>
            </w:r>
            <w:r>
              <w:rPr>
                <w:noProof/>
                <w:webHidden/>
              </w:rPr>
              <w:t>22</w:t>
            </w:r>
            <w:r>
              <w:rPr>
                <w:noProof/>
                <w:webHidden/>
              </w:rPr>
              <w:fldChar w:fldCharType="end"/>
            </w:r>
          </w:hyperlink>
        </w:p>
        <w:p w14:paraId="612F219C" w14:textId="0470D0A4" w:rsidR="00DC6A2E" w:rsidRDefault="00DC6A2E">
          <w:r>
            <w:rPr>
              <w:b/>
              <w:bCs/>
              <w:noProof/>
            </w:rPr>
            <w:fldChar w:fldCharType="end"/>
          </w:r>
        </w:p>
      </w:sdtContent>
    </w:sdt>
    <w:p w14:paraId="682957E1" w14:textId="77777777" w:rsidR="00756BEB" w:rsidRDefault="00756BEB">
      <w:pPr>
        <w:rPr>
          <w:rFonts w:asciiTheme="majorHAnsi" w:eastAsiaTheme="majorEastAsia" w:hAnsiTheme="majorHAnsi" w:cstheme="majorBidi"/>
          <w:b/>
          <w:bCs/>
          <w:color w:val="365F91" w:themeColor="accent1" w:themeShade="BF"/>
          <w:sz w:val="28"/>
          <w:szCs w:val="28"/>
        </w:rPr>
      </w:pPr>
      <w:r>
        <w:br w:type="page"/>
      </w:r>
    </w:p>
    <w:p w14:paraId="151D3665" w14:textId="77777777" w:rsidR="00FF59F8" w:rsidRPr="00815D08" w:rsidRDefault="00FF59F8" w:rsidP="00FF59F8">
      <w:pPr>
        <w:pStyle w:val="Heading1"/>
      </w:pPr>
      <w:bookmarkStart w:id="0" w:name="_Toc50653081"/>
      <w:r w:rsidRPr="00815D08">
        <w:lastRenderedPageBreak/>
        <w:t>Policy statement</w:t>
      </w:r>
      <w:bookmarkEnd w:id="0"/>
      <w:r w:rsidRPr="00815D08">
        <w:t xml:space="preserve"> </w:t>
      </w:r>
      <w:r w:rsidRPr="00815D08">
        <w:tab/>
      </w:r>
    </w:p>
    <w:p w14:paraId="1CBC8A80" w14:textId="59A6ECE6" w:rsidR="0085555C" w:rsidRDefault="0085555C" w:rsidP="00FF59F8">
      <w:r>
        <w:t>According to the Health &amp; Safety Executive, more than a quarter of all road traffic incidents may involve somebody who is driving as part of their work at the time. Health and safety law</w:t>
      </w:r>
      <w:r w:rsidR="005579D7">
        <w:t>s</w:t>
      </w:r>
      <w:r>
        <w:t xml:space="preserve"> </w:t>
      </w:r>
      <w:r w:rsidR="005579D7">
        <w:t xml:space="preserve">are </w:t>
      </w:r>
      <w:r w:rsidR="00C03B09">
        <w:t>applicable</w:t>
      </w:r>
      <w:r>
        <w:t xml:space="preserve"> to</w:t>
      </w:r>
      <w:r w:rsidR="0089468A">
        <w:t xml:space="preserve"> all</w:t>
      </w:r>
      <w:r>
        <w:t xml:space="preserve"> </w:t>
      </w:r>
      <w:r w:rsidR="0089468A">
        <w:t xml:space="preserve">on-road </w:t>
      </w:r>
      <w:r>
        <w:t xml:space="preserve">work activities in </w:t>
      </w:r>
      <w:r w:rsidR="0089468A">
        <w:t xml:space="preserve">just </w:t>
      </w:r>
      <w:r>
        <w:t xml:space="preserve">the same way as it does to all other work activities, </w:t>
      </w:r>
      <w:commentRangeStart w:id="1"/>
      <w:r w:rsidR="001832FE">
        <w:t>x</w:t>
      </w:r>
      <w:r w:rsidR="00EC0F48">
        <w:t>yz</w:t>
      </w:r>
      <w:commentRangeEnd w:id="1"/>
      <w:r w:rsidR="00A5667C">
        <w:rPr>
          <w:rStyle w:val="CommentReference"/>
        </w:rPr>
        <w:commentReference w:id="1"/>
      </w:r>
      <w:r>
        <w:t xml:space="preserve"> therefore need to manage the risks to drivers as part of </w:t>
      </w:r>
      <w:r w:rsidR="00FD48DE">
        <w:t>the</w:t>
      </w:r>
      <w:r w:rsidR="000D478F">
        <w:t>ir</w:t>
      </w:r>
      <w:r>
        <w:t xml:space="preserve"> health and safety arrangements. </w:t>
      </w:r>
    </w:p>
    <w:p w14:paraId="081A00C2" w14:textId="77777777" w:rsidR="0085555C" w:rsidRDefault="0085555C" w:rsidP="00FF59F8">
      <w:r>
        <w:t>We consider</w:t>
      </w:r>
      <w:r w:rsidRPr="0085555C">
        <w:t xml:space="preserve"> your safety a priority </w:t>
      </w:r>
      <w:r w:rsidR="002151A2">
        <w:t>so to reduce the potential risks associated with driving, we have produced this policy which sets out what you can expect from us and what we expect from you in managing work-related journeys.</w:t>
      </w:r>
      <w:r w:rsidR="00830158">
        <w:t xml:space="preserve"> </w:t>
      </w:r>
    </w:p>
    <w:p w14:paraId="430726C4" w14:textId="5709F288" w:rsidR="00C03B09" w:rsidRDefault="00C03B09" w:rsidP="00C03B09">
      <w:pPr>
        <w:pStyle w:val="Heading1"/>
      </w:pPr>
      <w:bookmarkStart w:id="2" w:name="_Toc50653082"/>
      <w:r>
        <w:t>Statement from</w:t>
      </w:r>
      <w:r w:rsidR="003C42FB">
        <w:t xml:space="preserve"> </w:t>
      </w:r>
      <w:commentRangeStart w:id="3"/>
      <w:r w:rsidR="00A81A82">
        <w:t>??</w:t>
      </w:r>
      <w:commentRangeEnd w:id="3"/>
      <w:r w:rsidR="008503B1">
        <w:rPr>
          <w:rStyle w:val="CommentReference"/>
          <w:rFonts w:asciiTheme="minorHAnsi" w:eastAsiaTheme="minorEastAsia" w:hAnsiTheme="minorHAnsi" w:cstheme="minorBidi"/>
          <w:b w:val="0"/>
          <w:bCs w:val="0"/>
          <w:color w:val="auto"/>
        </w:rPr>
        <w:commentReference w:id="3"/>
      </w:r>
      <w:bookmarkEnd w:id="2"/>
    </w:p>
    <w:p w14:paraId="1C1344B5" w14:textId="2B9F01A8" w:rsidR="00624E8D" w:rsidRDefault="00261922" w:rsidP="00624E8D">
      <w:r>
        <w:br/>
      </w:r>
      <w:r w:rsidR="00624E8D">
        <w:t xml:space="preserve">Driving is </w:t>
      </w:r>
      <w:r w:rsidR="00D0198C">
        <w:t xml:space="preserve">not </w:t>
      </w:r>
      <w:r w:rsidR="00624E8D">
        <w:t xml:space="preserve">considered a risky task </w:t>
      </w:r>
      <w:r w:rsidR="00EB0531">
        <w:t xml:space="preserve">by most people, after all, most of us do it daily </w:t>
      </w:r>
      <w:r w:rsidR="00624E8D">
        <w:t xml:space="preserve">and drivers probably think that crashes happen to other people, not themselves, and because we drive day in day out without incident, we are lulled into a false sense of security into believing driving is not dangerous. </w:t>
      </w:r>
      <w:r w:rsidR="00D0198C">
        <w:br/>
      </w:r>
      <w:r w:rsidR="00D0198C">
        <w:br/>
      </w:r>
      <w:r w:rsidR="00624E8D">
        <w:t>Statistics tell us a very different story and getting behind the wheel of a car is probably the riskiest thing any of us do on any given day.</w:t>
      </w:r>
    </w:p>
    <w:p w14:paraId="3FEC22E2" w14:textId="19D35A68" w:rsidR="00624E8D" w:rsidRDefault="00624E8D" w:rsidP="00624E8D">
      <w:r>
        <w:t xml:space="preserve">Employers </w:t>
      </w:r>
      <w:r w:rsidR="004E7933">
        <w:t>su</w:t>
      </w:r>
      <w:r w:rsidR="001B7637">
        <w:t xml:space="preserve">ch as us </w:t>
      </w:r>
      <w:r>
        <w:t xml:space="preserve">have a duty of care to ensure staff are safe at work </w:t>
      </w:r>
      <w:r w:rsidR="00D0198C">
        <w:t xml:space="preserve">and </w:t>
      </w:r>
      <w:r>
        <w:t>this extends beyond the workplace and into a vehicle, if it is being driven as part of an employee’s work.</w:t>
      </w:r>
    </w:p>
    <w:p w14:paraId="61031ED4" w14:textId="53A79268" w:rsidR="00624E8D" w:rsidRDefault="00EC0F48" w:rsidP="00624E8D">
      <w:r>
        <w:t>xyz</w:t>
      </w:r>
      <w:r w:rsidR="00624E8D">
        <w:t xml:space="preserve"> take workplace road safety very seriously and as well as ensur</w:t>
      </w:r>
      <w:r w:rsidR="00D0198C">
        <w:t>ing</w:t>
      </w:r>
      <w:r w:rsidR="00624E8D">
        <w:t xml:space="preserve"> that legal and health &amp; safety obligations are meet, we also want to do the right thing for our employees.  This policy is designed to encourage safe driving practices and to articulate what is expected of all </w:t>
      </w:r>
      <w:r w:rsidR="00D0198C">
        <w:t xml:space="preserve">our </w:t>
      </w:r>
      <w:r w:rsidR="00624E8D">
        <w:t xml:space="preserve">drivers </w:t>
      </w:r>
      <w:r w:rsidR="00D0198C">
        <w:t xml:space="preserve">when </w:t>
      </w:r>
      <w:r w:rsidR="00624E8D">
        <w:t xml:space="preserve">involved in work related journeys.  </w:t>
      </w:r>
      <w:r w:rsidR="00624E8D">
        <w:br/>
      </w:r>
      <w:r w:rsidR="00624E8D">
        <w:br/>
        <w:t xml:space="preserve">We all have a part to play and, in this regard, I commend this document to you as a valuable resource and a statement of expected </w:t>
      </w:r>
      <w:r w:rsidR="00A640B1">
        <w:t>standards that</w:t>
      </w:r>
      <w:r w:rsidR="00624E8D">
        <w:t xml:space="preserve"> we must all observe in order to minimise risk and maximise safety.</w:t>
      </w:r>
    </w:p>
    <w:p w14:paraId="7D1BFE78" w14:textId="3B19D2F2" w:rsidR="0089468A" w:rsidRDefault="008424C9" w:rsidP="002B426F">
      <w:pPr>
        <w:pStyle w:val="Heading1"/>
      </w:pPr>
      <w:bookmarkStart w:id="4" w:name="_Toc50653083"/>
      <w:r>
        <w:t>Scope</w:t>
      </w:r>
      <w:bookmarkEnd w:id="4"/>
    </w:p>
    <w:p w14:paraId="35FE4505" w14:textId="43C732D6" w:rsidR="0089468A" w:rsidRDefault="0089468A" w:rsidP="0089468A">
      <w:r>
        <w:t>This policy is applicable to all drivers of all vehicles</w:t>
      </w:r>
      <w:r w:rsidR="00FC734C">
        <w:t xml:space="preserve"> and is considered a </w:t>
      </w:r>
      <w:r w:rsidR="008972AC">
        <w:t>business-critical</w:t>
      </w:r>
      <w:r w:rsidR="00FC734C">
        <w:t xml:space="preserve"> document</w:t>
      </w:r>
      <w:r>
        <w:t xml:space="preserve">. </w:t>
      </w:r>
      <w:r w:rsidR="00BA68EC">
        <w:t xml:space="preserve">It is essential that you read and abide by </w:t>
      </w:r>
      <w:r w:rsidR="008972AC">
        <w:t xml:space="preserve">this policy </w:t>
      </w:r>
      <w:r w:rsidR="00BA68EC">
        <w:t xml:space="preserve">should your role require you </w:t>
      </w:r>
      <w:r w:rsidR="00A5667C">
        <w:t xml:space="preserve">to </w:t>
      </w:r>
      <w:r w:rsidR="008972AC">
        <w:t xml:space="preserve">drive on any trips that are in relation to work. </w:t>
      </w:r>
    </w:p>
    <w:p w14:paraId="29B46E5D" w14:textId="77777777" w:rsidR="00FF59F8" w:rsidRPr="00CD5A1E" w:rsidRDefault="00FF59F8" w:rsidP="00FF59F8">
      <w:pPr>
        <w:pStyle w:val="Heading1"/>
      </w:pPr>
      <w:bookmarkStart w:id="5" w:name="_Toc313438206"/>
      <w:bookmarkStart w:id="6" w:name="_Toc318291891"/>
      <w:bookmarkStart w:id="7" w:name="_Toc367785166"/>
      <w:bookmarkStart w:id="8" w:name="_Toc435090513"/>
      <w:bookmarkStart w:id="9" w:name="_Toc50653084"/>
      <w:r w:rsidRPr="00CD5A1E">
        <w:t>Legislation and Codes of Practice</w:t>
      </w:r>
      <w:bookmarkEnd w:id="5"/>
      <w:bookmarkEnd w:id="6"/>
      <w:bookmarkEnd w:id="7"/>
      <w:bookmarkEnd w:id="8"/>
      <w:bookmarkEnd w:id="9"/>
    </w:p>
    <w:p w14:paraId="09FAA208" w14:textId="2DFD2A68" w:rsidR="00FF59F8" w:rsidRPr="00CD5A1E" w:rsidRDefault="00FF59F8" w:rsidP="00FF59F8">
      <w:r w:rsidRPr="00CD5A1E">
        <w:t xml:space="preserve">The legislation applicable to driving and vehicles reinforcing this policy is in part derived from the Road Traffic Act </w:t>
      </w:r>
      <w:r w:rsidR="00602E11" w:rsidRPr="00CD5A1E">
        <w:t>1988 and</w:t>
      </w:r>
      <w:r w:rsidRPr="00CD5A1E">
        <w:t xml:space="preserve"> includes the Road Vehicles (Construction and Use) Regulations 1986 and The Motor Vehicle (Driving Licence) Regulations 1999, as amended. </w:t>
      </w:r>
    </w:p>
    <w:p w14:paraId="6F26C1E1" w14:textId="3160E239" w:rsidR="00B82413" w:rsidRPr="006F7F2A" w:rsidRDefault="00B82413" w:rsidP="00FF59F8">
      <w:r w:rsidRPr="006F7F2A">
        <w:t>It should also be borne in mind that health and safety legislation, not least the Health and Safety at Work A</w:t>
      </w:r>
      <w:r w:rsidR="00555C5B">
        <w:t>ct 1974, will apply to all work-</w:t>
      </w:r>
      <w:r w:rsidRPr="006F7F2A">
        <w:t xml:space="preserve">related journeys and to vehicles operating in and around </w:t>
      </w:r>
      <w:r w:rsidR="007D5AEF">
        <w:t>the workplace</w:t>
      </w:r>
      <w:r w:rsidRPr="006F7F2A">
        <w:t>.</w:t>
      </w:r>
    </w:p>
    <w:p w14:paraId="3CE8BEB0" w14:textId="58EDE55C" w:rsidR="00FF59F8" w:rsidRPr="00CD5A1E" w:rsidRDefault="00FF59F8" w:rsidP="00FF59F8">
      <w:r w:rsidRPr="00CD5A1E">
        <w:lastRenderedPageBreak/>
        <w:t xml:space="preserve">Other legislation and </w:t>
      </w:r>
      <w:r w:rsidR="008D1AB9">
        <w:t>Company</w:t>
      </w:r>
      <w:r w:rsidRPr="00CD5A1E">
        <w:t xml:space="preserve"> rules may </w:t>
      </w:r>
      <w:r w:rsidR="007D5AEF">
        <w:t>apply</w:t>
      </w:r>
      <w:r w:rsidRPr="00CD5A1E">
        <w:t xml:space="preserve">.  Guidance is given in the </w:t>
      </w:r>
      <w:hyperlink r:id="rId13" w:history="1">
        <w:r w:rsidRPr="007D5AEF">
          <w:rPr>
            <w:rStyle w:val="Hyperlink"/>
          </w:rPr>
          <w:t>‘Highway Code’</w:t>
        </w:r>
      </w:hyperlink>
      <w:r w:rsidRPr="00CD5A1E">
        <w:t>, which is deemed the relevant Code of Practice</w:t>
      </w:r>
      <w:r w:rsidR="002151A2">
        <w:t xml:space="preserve"> for all drivers</w:t>
      </w:r>
      <w:r w:rsidRPr="00CD5A1E">
        <w:t xml:space="preserve">. </w:t>
      </w:r>
    </w:p>
    <w:p w14:paraId="47E839C8" w14:textId="77777777" w:rsidR="00FF59F8" w:rsidRPr="00CD5A1E" w:rsidRDefault="00FF59F8" w:rsidP="00FF59F8">
      <w:pPr>
        <w:pStyle w:val="Heading1"/>
      </w:pPr>
      <w:bookmarkStart w:id="10" w:name="_Toc313438207"/>
      <w:bookmarkStart w:id="11" w:name="_Toc318291892"/>
      <w:bookmarkStart w:id="12" w:name="_Toc367785167"/>
      <w:bookmarkStart w:id="13" w:name="_Toc435090514"/>
      <w:bookmarkStart w:id="14" w:name="_Toc50653085"/>
      <w:r w:rsidRPr="00CD5A1E">
        <w:t>Responsibility for Safe</w:t>
      </w:r>
      <w:bookmarkEnd w:id="10"/>
      <w:r w:rsidRPr="00CD5A1E">
        <w:t xml:space="preserve"> Operation of Vehicles</w:t>
      </w:r>
      <w:bookmarkEnd w:id="11"/>
      <w:bookmarkEnd w:id="12"/>
      <w:bookmarkEnd w:id="13"/>
      <w:bookmarkEnd w:id="14"/>
    </w:p>
    <w:p w14:paraId="32FD9150" w14:textId="014307D2" w:rsidR="00FF59F8" w:rsidRPr="00CD5A1E" w:rsidRDefault="00FF59F8" w:rsidP="00FF59F8">
      <w:r w:rsidRPr="00CD5A1E">
        <w:t xml:space="preserve">It </w:t>
      </w:r>
      <w:r w:rsidR="00602E11" w:rsidRPr="00CD5A1E">
        <w:t xml:space="preserve">is </w:t>
      </w:r>
      <w:r w:rsidR="00602E11">
        <w:t>your responsibility to operate any vehicle or associated equipment safely, legally and comply with this policy or any other policy applicable to your role and vehicle type driven.</w:t>
      </w:r>
    </w:p>
    <w:p w14:paraId="44BC73DE" w14:textId="3BD4F1B7" w:rsidR="00FF59F8" w:rsidRPr="00CD5A1E" w:rsidRDefault="00AA7C09" w:rsidP="00FF59F8">
      <w:r>
        <w:t xml:space="preserve">It is a requirement </w:t>
      </w:r>
      <w:r w:rsidR="002151A2">
        <w:t>that anyone</w:t>
      </w:r>
      <w:r w:rsidR="00FF59F8" w:rsidRPr="00CD5A1E">
        <w:t xml:space="preserve"> driving </w:t>
      </w:r>
      <w:r w:rsidR="002151A2">
        <w:t xml:space="preserve">on </w:t>
      </w:r>
      <w:r w:rsidR="008D1AB9">
        <w:t>Company</w:t>
      </w:r>
      <w:r w:rsidR="002151A2">
        <w:t xml:space="preserve"> business</w:t>
      </w:r>
      <w:r w:rsidR="00FF59F8" w:rsidRPr="00CD5A1E">
        <w:t xml:space="preserve"> </w:t>
      </w:r>
      <w:r w:rsidR="002151A2">
        <w:t>must</w:t>
      </w:r>
      <w:r w:rsidR="00FF59F8" w:rsidRPr="00CD5A1E">
        <w:t xml:space="preserve"> </w:t>
      </w:r>
      <w:r w:rsidR="002151A2">
        <w:t xml:space="preserve">drive in accordance with the Highway Code. </w:t>
      </w:r>
      <w:r w:rsidR="007D5AEF">
        <w:t>It should be remembered that sections</w:t>
      </w:r>
      <w:r w:rsidR="002151A2">
        <w:t xml:space="preserve"> in the Highway Code that </w:t>
      </w:r>
      <w:r w:rsidR="007D5AEF">
        <w:t>state</w:t>
      </w:r>
      <w:r w:rsidR="002151A2">
        <w:t xml:space="preserve"> ‘</w:t>
      </w:r>
      <w:r w:rsidR="002151A2" w:rsidRPr="00602E11">
        <w:rPr>
          <w:b/>
        </w:rPr>
        <w:t>Must</w:t>
      </w:r>
      <w:r w:rsidR="002151A2">
        <w:t>’ or ‘</w:t>
      </w:r>
      <w:r w:rsidR="002151A2" w:rsidRPr="00602E11">
        <w:rPr>
          <w:b/>
        </w:rPr>
        <w:t>Must Not’</w:t>
      </w:r>
      <w:r w:rsidR="002151A2">
        <w:t xml:space="preserve"> are points of law. It must be remembered that ignorance of the law is never an excuse</w:t>
      </w:r>
      <w:r w:rsidR="00602E11">
        <w:t xml:space="preserve"> and drivers are personally responsible for any breach of traffic law</w:t>
      </w:r>
      <w:r w:rsidR="002151A2">
        <w:t>.</w:t>
      </w:r>
    </w:p>
    <w:p w14:paraId="0CB5E245" w14:textId="4926171A" w:rsidR="00FF59F8" w:rsidRDefault="00FF59F8" w:rsidP="00FF59F8">
      <w:r w:rsidRPr="00CD5A1E">
        <w:t xml:space="preserve">It is the </w:t>
      </w:r>
      <w:r w:rsidR="008D1AB9">
        <w:t>Company’s</w:t>
      </w:r>
      <w:r w:rsidRPr="00CD5A1E">
        <w:t xml:space="preserve"> responsibility to ensure that all legal and safety requirements are met for the vehicle</w:t>
      </w:r>
      <w:r w:rsidR="00602E11">
        <w:t>/s</w:t>
      </w:r>
      <w:r w:rsidRPr="00CD5A1E">
        <w:t xml:space="preserve"> to be driven, demonstrating a duty of care covering both </w:t>
      </w:r>
      <w:r w:rsidR="008D1AB9">
        <w:t>Company</w:t>
      </w:r>
      <w:r w:rsidR="00A7148E">
        <w:t xml:space="preserve"> supplied vehicles </w:t>
      </w:r>
      <w:r w:rsidR="00602E11">
        <w:t>or</w:t>
      </w:r>
      <w:r w:rsidRPr="00CD5A1E">
        <w:t xml:space="preserve"> those using their own </w:t>
      </w:r>
      <w:r w:rsidR="00D16C60">
        <w:t>vehicle</w:t>
      </w:r>
      <w:r w:rsidRPr="00CD5A1E">
        <w:t xml:space="preserve"> on business</w:t>
      </w:r>
      <w:r w:rsidR="00683BAA">
        <w:t>.</w:t>
      </w:r>
    </w:p>
    <w:p w14:paraId="38B623A5" w14:textId="77777777" w:rsidR="00555C5B" w:rsidRDefault="00555C5B" w:rsidP="00555C5B">
      <w:pPr>
        <w:pStyle w:val="Heading1"/>
      </w:pPr>
      <w:bookmarkStart w:id="15" w:name="_Toc50653086"/>
      <w:r>
        <w:t>Definition of a work-related journey</w:t>
      </w:r>
      <w:bookmarkEnd w:id="15"/>
    </w:p>
    <w:p w14:paraId="3E823BB8" w14:textId="77777777" w:rsidR="00555C5B" w:rsidRDefault="00555C5B" w:rsidP="00555C5B">
      <w:r>
        <w:t xml:space="preserve">It is important that </w:t>
      </w:r>
      <w:r w:rsidR="007D5AEF">
        <w:t>you understand</w:t>
      </w:r>
      <w:r>
        <w:t xml:space="preserve"> what constitutes a work-related journey so as not to fall foul of any legislation. </w:t>
      </w:r>
    </w:p>
    <w:p w14:paraId="2539E653" w14:textId="58A120AB" w:rsidR="00555C5B" w:rsidRDefault="00602E11" w:rsidP="00555C5B">
      <w:r>
        <w:t>Y</w:t>
      </w:r>
      <w:r w:rsidR="00555C5B">
        <w:t xml:space="preserve">our commute from home to your normal place/s of work and back are not considered work-related, see exception to the rule below. Any other journey you make on behalf of the </w:t>
      </w:r>
      <w:r w:rsidR="008D1AB9">
        <w:t>Company</w:t>
      </w:r>
      <w:r w:rsidR="00555C5B">
        <w:t xml:space="preserve">, regardless of the frequency or distance or whether it is made in your own vehicle, if permitted, or a vehicle provided by the </w:t>
      </w:r>
      <w:r w:rsidR="008D1AB9">
        <w:t>Company</w:t>
      </w:r>
      <w:r w:rsidR="00555C5B">
        <w:t xml:space="preserve"> is</w:t>
      </w:r>
      <w:r w:rsidR="00900A40">
        <w:t xml:space="preserve"> considered</w:t>
      </w:r>
      <w:r w:rsidR="00555C5B">
        <w:t xml:space="preserve"> a work-related journey.</w:t>
      </w:r>
    </w:p>
    <w:p w14:paraId="3945C7E2" w14:textId="77777777" w:rsidR="00555C5B" w:rsidRDefault="00555C5B" w:rsidP="00555C5B">
      <w:pPr>
        <w:pStyle w:val="Heading2"/>
      </w:pPr>
      <w:bookmarkStart w:id="16" w:name="_Toc50653087"/>
      <w:r>
        <w:t>Exception to the rule</w:t>
      </w:r>
      <w:bookmarkEnd w:id="16"/>
    </w:p>
    <w:p w14:paraId="4511F8C0" w14:textId="77777777" w:rsidR="00555C5B" w:rsidRDefault="00555C5B" w:rsidP="00555C5B">
      <w:r>
        <w:t>If you divert from your normal place/s of work to attend an appointment or task after leaving home, this is not considered your normal commute, the whole journey is therefore considered work-related. Similarly, if you leave your normal place/s of work and attend an appointment or task on your way home, the whole journe</w:t>
      </w:r>
      <w:r w:rsidR="00900A40">
        <w:t>y is considered work-</w:t>
      </w:r>
      <w:r>
        <w:t xml:space="preserve">related. </w:t>
      </w:r>
    </w:p>
    <w:p w14:paraId="5D80BACF" w14:textId="7C7DAF20" w:rsidR="00555C5B" w:rsidRPr="00216F02" w:rsidRDefault="00900A40" w:rsidP="00555C5B">
      <w:r>
        <w:t>You are respectfully</w:t>
      </w:r>
      <w:r w:rsidR="00555C5B">
        <w:t xml:space="preserve"> reminded that if you are driving as part of your work, you are </w:t>
      </w:r>
      <w:r w:rsidR="00602E11">
        <w:t>‘</w:t>
      </w:r>
      <w:r w:rsidR="00555C5B">
        <w:t>at work</w:t>
      </w:r>
      <w:r w:rsidR="00602E11">
        <w:t>’</w:t>
      </w:r>
      <w:r w:rsidR="00555C5B">
        <w:t>.</w:t>
      </w:r>
    </w:p>
    <w:p w14:paraId="2E8B87F8" w14:textId="67DC8962" w:rsidR="00FF59F8" w:rsidRPr="00CD5A1E" w:rsidRDefault="00915C6E" w:rsidP="00FF59F8">
      <w:pPr>
        <w:pStyle w:val="Heading1"/>
      </w:pPr>
      <w:bookmarkStart w:id="17" w:name="_Toc313438209"/>
      <w:bookmarkStart w:id="18" w:name="_Toc318291893"/>
      <w:bookmarkStart w:id="19" w:name="_Toc50653088"/>
      <w:r>
        <w:t>xyz</w:t>
      </w:r>
      <w:r w:rsidR="00152554">
        <w:t xml:space="preserve"> </w:t>
      </w:r>
      <w:r w:rsidR="00FF59F8" w:rsidRPr="00CD5A1E">
        <w:t>Responsibilit</w:t>
      </w:r>
      <w:bookmarkEnd w:id="17"/>
      <w:bookmarkEnd w:id="18"/>
      <w:r w:rsidR="00152554">
        <w:t>ies</w:t>
      </w:r>
      <w:bookmarkEnd w:id="19"/>
    </w:p>
    <w:p w14:paraId="39EBF6BB" w14:textId="1AF010C6" w:rsidR="00FF59F8" w:rsidRPr="00CD5A1E" w:rsidRDefault="00FF59F8" w:rsidP="00FF59F8">
      <w:r w:rsidRPr="00CD5A1E">
        <w:t xml:space="preserve">The </w:t>
      </w:r>
      <w:r w:rsidR="008D1AB9">
        <w:t>Company</w:t>
      </w:r>
      <w:r w:rsidRPr="00CD5A1E">
        <w:t xml:space="preserve"> will do all it can to ensure that </w:t>
      </w:r>
      <w:r w:rsidR="00900A40">
        <w:t>you are</w:t>
      </w:r>
      <w:r w:rsidRPr="00CD5A1E">
        <w:t xml:space="preserve"> not required to drive under conditions which are considered unsafe</w:t>
      </w:r>
      <w:r w:rsidR="00FA4E78">
        <w:t xml:space="preserve"> or illegal</w:t>
      </w:r>
      <w:r w:rsidRPr="00CD5A1E">
        <w:t xml:space="preserve">. It will do this by ensuring: </w:t>
      </w:r>
    </w:p>
    <w:p w14:paraId="2C654245" w14:textId="6B3AB2D4" w:rsidR="00FF59F8" w:rsidRPr="00CD5A1E" w:rsidRDefault="00900A40" w:rsidP="00390E57">
      <w:pPr>
        <w:pStyle w:val="ListParagraph"/>
        <w:numPr>
          <w:ilvl w:val="0"/>
          <w:numId w:val="4"/>
        </w:numPr>
      </w:pPr>
      <w:r>
        <w:t>You</w:t>
      </w:r>
      <w:r w:rsidR="00FF59F8" w:rsidRPr="00CD5A1E">
        <w:t xml:space="preserve"> are aware of </w:t>
      </w:r>
      <w:r>
        <w:t>your</w:t>
      </w:r>
      <w:r w:rsidR="00FF59F8" w:rsidRPr="00CD5A1E">
        <w:t xml:space="preserve"> responsibility to check any vehicle pr</w:t>
      </w:r>
      <w:r>
        <w:t xml:space="preserve">ior to its use and </w:t>
      </w:r>
      <w:r w:rsidR="004564D7">
        <w:t xml:space="preserve">for </w:t>
      </w:r>
      <w:r w:rsidR="00B24A00">
        <w:t xml:space="preserve">Company provided vehicles, </w:t>
      </w:r>
      <w:r w:rsidR="00077E5C">
        <w:t xml:space="preserve">we will </w:t>
      </w:r>
      <w:r w:rsidR="00503857">
        <w:t>ensure that</w:t>
      </w:r>
      <w:r w:rsidR="00077E5C">
        <w:t xml:space="preserve"> </w:t>
      </w:r>
      <w:r>
        <w:t xml:space="preserve">a vehicle defect and rectification process in place </w:t>
      </w:r>
    </w:p>
    <w:p w14:paraId="43AC1ED8" w14:textId="7BED93FC" w:rsidR="00830158" w:rsidRPr="00C95F49" w:rsidRDefault="00F9640D" w:rsidP="00390E57">
      <w:pPr>
        <w:pStyle w:val="ListParagraph"/>
        <w:numPr>
          <w:ilvl w:val="0"/>
          <w:numId w:val="4"/>
        </w:numPr>
      </w:pPr>
      <w:r>
        <w:t xml:space="preserve">xyz </w:t>
      </w:r>
      <w:r w:rsidR="0042077D">
        <w:t xml:space="preserve">have conducted a risk assessment of their driving activities and will </w:t>
      </w:r>
      <w:r w:rsidR="00A04C34">
        <w:t>strive to mitigate any identified risks</w:t>
      </w:r>
    </w:p>
    <w:p w14:paraId="6376FD15" w14:textId="77777777" w:rsidR="00853E3D" w:rsidRDefault="00FF59F8" w:rsidP="00853E3D">
      <w:pPr>
        <w:pStyle w:val="ListParagraph"/>
        <w:numPr>
          <w:ilvl w:val="0"/>
          <w:numId w:val="4"/>
        </w:numPr>
      </w:pPr>
      <w:r w:rsidRPr="00C95F49">
        <w:t xml:space="preserve">Managers will be required to </w:t>
      </w:r>
      <w:r w:rsidR="00FA4E78" w:rsidRPr="00C95F49">
        <w:t>monitor</w:t>
      </w:r>
      <w:r w:rsidR="00900A40" w:rsidRPr="00C95F49">
        <w:t xml:space="preserve"> your </w:t>
      </w:r>
      <w:r w:rsidRPr="00C95F49">
        <w:t>work schedules to ensure that safe</w:t>
      </w:r>
      <w:r w:rsidR="00AA7C09" w:rsidRPr="00C95F49">
        <w:t xml:space="preserve"> driving practices are </w:t>
      </w:r>
      <w:r w:rsidR="00FA4E78" w:rsidRPr="00C95F49">
        <w:t>not comprised</w:t>
      </w:r>
    </w:p>
    <w:p w14:paraId="37C6CB8C" w14:textId="164ADBAB" w:rsidR="005726DE" w:rsidRDefault="00900A40" w:rsidP="00853E3D">
      <w:pPr>
        <w:pStyle w:val="ListParagraph"/>
        <w:numPr>
          <w:ilvl w:val="0"/>
          <w:numId w:val="4"/>
        </w:numPr>
      </w:pPr>
      <w:r w:rsidRPr="00C95F49">
        <w:t>Your i</w:t>
      </w:r>
      <w:r w:rsidR="00FF59F8" w:rsidRPr="00C95F49">
        <w:t xml:space="preserve">ndividual driving needs and experience </w:t>
      </w:r>
      <w:r w:rsidRPr="00C95F49">
        <w:t>will be</w:t>
      </w:r>
      <w:r w:rsidR="00FF59F8" w:rsidRPr="00C95F49">
        <w:t xml:space="preserve"> </w:t>
      </w:r>
      <w:r w:rsidR="0013144C">
        <w:t>taken into consideration</w:t>
      </w:r>
      <w:r w:rsidRPr="00C95F49">
        <w:t xml:space="preserve"> and training will be provided based on a </w:t>
      </w:r>
      <w:r w:rsidR="008736BF" w:rsidRPr="00C95F49">
        <w:t>need’s</w:t>
      </w:r>
      <w:r w:rsidRPr="00C95F49">
        <w:t xml:space="preserve"> analysis in line with the type of vehicle being driven for work purposes</w:t>
      </w:r>
    </w:p>
    <w:p w14:paraId="447EECA2" w14:textId="3172EDB1" w:rsidR="00900A40" w:rsidRPr="00C95F49" w:rsidRDefault="00E8730F" w:rsidP="00853E3D">
      <w:pPr>
        <w:pStyle w:val="ListParagraph"/>
        <w:numPr>
          <w:ilvl w:val="0"/>
          <w:numId w:val="4"/>
        </w:numPr>
      </w:pPr>
      <w:r>
        <w:lastRenderedPageBreak/>
        <w:t xml:space="preserve">Some training </w:t>
      </w:r>
      <w:r w:rsidR="005726DE">
        <w:t>might</w:t>
      </w:r>
      <w:r>
        <w:t xml:space="preserve"> be considered as mandatory. You</w:t>
      </w:r>
      <w:r w:rsidR="00340F5F">
        <w:t>r</w:t>
      </w:r>
      <w:r>
        <w:t xml:space="preserve"> </w:t>
      </w:r>
      <w:r w:rsidR="00E61AEB">
        <w:t>M</w:t>
      </w:r>
      <w:r>
        <w:t xml:space="preserve">anager will advise you what your training </w:t>
      </w:r>
      <w:r w:rsidR="00340F5F">
        <w:t>you are required to undertake</w:t>
      </w:r>
    </w:p>
    <w:p w14:paraId="5448E17C" w14:textId="77777777" w:rsidR="00FF59F8" w:rsidRPr="00C95F49" w:rsidRDefault="00900A40" w:rsidP="00390E57">
      <w:pPr>
        <w:pStyle w:val="ListParagraph"/>
        <w:numPr>
          <w:ilvl w:val="0"/>
          <w:numId w:val="4"/>
        </w:numPr>
      </w:pPr>
      <w:r w:rsidRPr="00C95F49">
        <w:t>Data</w:t>
      </w:r>
      <w:r w:rsidR="00FF59F8" w:rsidRPr="00C95F49">
        <w:t xml:space="preserve"> on collis</w:t>
      </w:r>
      <w:r w:rsidR="00AA7C09" w:rsidRPr="00C95F49">
        <w:t>ions, driving offences and near-</w:t>
      </w:r>
      <w:r w:rsidR="00FF59F8" w:rsidRPr="00C95F49">
        <w:t xml:space="preserve">miss incidents </w:t>
      </w:r>
      <w:r w:rsidRPr="00C95F49">
        <w:t>will be</w:t>
      </w:r>
      <w:r w:rsidR="00FF59F8" w:rsidRPr="00C95F49">
        <w:t xml:space="preserve"> </w:t>
      </w:r>
      <w:r w:rsidRPr="00C95F49">
        <w:t xml:space="preserve">captured and </w:t>
      </w:r>
      <w:r w:rsidR="00FF59F8" w:rsidRPr="00C95F49">
        <w:t>used to ensure continuous improveme</w:t>
      </w:r>
      <w:r w:rsidR="00AA7C09" w:rsidRPr="00C95F49">
        <w:t xml:space="preserve">nt and review of </w:t>
      </w:r>
      <w:r w:rsidRPr="00C95F49">
        <w:t xml:space="preserve"> this </w:t>
      </w:r>
      <w:r w:rsidR="00AA7C09" w:rsidRPr="00C95F49">
        <w:t>policy</w:t>
      </w:r>
    </w:p>
    <w:p w14:paraId="0AFF3BB3" w14:textId="11E32DB4" w:rsidR="00FF59F8" w:rsidRPr="00C95F49" w:rsidRDefault="00900A40" w:rsidP="00390E57">
      <w:pPr>
        <w:pStyle w:val="ListParagraph"/>
        <w:numPr>
          <w:ilvl w:val="0"/>
          <w:numId w:val="4"/>
        </w:numPr>
      </w:pPr>
      <w:r w:rsidRPr="00C95F49">
        <w:t>You</w:t>
      </w:r>
      <w:r w:rsidR="00A7148E" w:rsidRPr="00C95F49">
        <w:t xml:space="preserve"> are required to have </w:t>
      </w:r>
      <w:r w:rsidRPr="00C95F49">
        <w:t>your</w:t>
      </w:r>
      <w:r w:rsidR="00A7148E" w:rsidRPr="00C95F49">
        <w:t xml:space="preserve"> licence checked </w:t>
      </w:r>
      <w:r w:rsidR="00FB72B7">
        <w:t xml:space="preserve">via the DVLA </w:t>
      </w:r>
      <w:r w:rsidR="00A7148E" w:rsidRPr="00C95F49">
        <w:t xml:space="preserve">before being permitted to drive on </w:t>
      </w:r>
      <w:r w:rsidR="008D1AB9">
        <w:t>Company</w:t>
      </w:r>
      <w:r w:rsidR="00A7148E" w:rsidRPr="00C95F49">
        <w:t xml:space="preserve"> business and checked </w:t>
      </w:r>
      <w:r w:rsidR="00FA4E78" w:rsidRPr="00C95F49">
        <w:t xml:space="preserve">again </w:t>
      </w:r>
      <w:r w:rsidR="00A7148E" w:rsidRPr="00C95F49">
        <w:t>annually thereafter, m</w:t>
      </w:r>
      <w:r w:rsidR="00853242" w:rsidRPr="00C95F49">
        <w:t xml:space="preserve">ore frequently </w:t>
      </w:r>
      <w:r w:rsidRPr="00C95F49">
        <w:t>if you have endorsements</w:t>
      </w:r>
      <w:r w:rsidR="00853242" w:rsidRPr="00C95F49">
        <w:t>, for example:</w:t>
      </w:r>
    </w:p>
    <w:p w14:paraId="7CA1F9D8" w14:textId="77777777" w:rsidR="00853242" w:rsidRPr="00C95F49" w:rsidRDefault="00853242" w:rsidP="00390E57">
      <w:pPr>
        <w:pStyle w:val="ListParagraph"/>
        <w:numPr>
          <w:ilvl w:val="1"/>
          <w:numId w:val="4"/>
        </w:numPr>
      </w:pPr>
      <w:commentRangeStart w:id="20"/>
      <w:r w:rsidRPr="00C95F49">
        <w:t xml:space="preserve">Three points or less – </w:t>
      </w:r>
      <w:r w:rsidR="00152554" w:rsidRPr="00C95F49">
        <w:t>annual check</w:t>
      </w:r>
    </w:p>
    <w:p w14:paraId="6CFAE008" w14:textId="77777777" w:rsidR="00853242" w:rsidRPr="00C95F49" w:rsidRDefault="00853242" w:rsidP="00390E57">
      <w:pPr>
        <w:pStyle w:val="ListParagraph"/>
        <w:numPr>
          <w:ilvl w:val="1"/>
          <w:numId w:val="4"/>
        </w:numPr>
      </w:pPr>
      <w:r w:rsidRPr="00C95F49">
        <w:t xml:space="preserve">Up to six points – </w:t>
      </w:r>
      <w:r w:rsidR="00782526" w:rsidRPr="00C95F49">
        <w:t>check every 6 months</w:t>
      </w:r>
    </w:p>
    <w:p w14:paraId="6F7189D1" w14:textId="4BF62424" w:rsidR="00853242" w:rsidRDefault="00853242" w:rsidP="00390E57">
      <w:pPr>
        <w:pStyle w:val="ListParagraph"/>
        <w:numPr>
          <w:ilvl w:val="1"/>
          <w:numId w:val="4"/>
        </w:numPr>
      </w:pPr>
      <w:r w:rsidRPr="00C95F49">
        <w:t xml:space="preserve">9 points or more – </w:t>
      </w:r>
      <w:r w:rsidR="00782526" w:rsidRPr="00C95F49">
        <w:t>check every month</w:t>
      </w:r>
      <w:commentRangeEnd w:id="20"/>
      <w:r w:rsidR="00940EDA">
        <w:rPr>
          <w:rStyle w:val="CommentReference"/>
        </w:rPr>
        <w:commentReference w:id="20"/>
      </w:r>
    </w:p>
    <w:p w14:paraId="258F9224" w14:textId="3BCB7B75" w:rsidR="00853E3D" w:rsidRDefault="004D3759" w:rsidP="00853E3D">
      <w:pPr>
        <w:numPr>
          <w:ilvl w:val="0"/>
          <w:numId w:val="4"/>
        </w:numPr>
        <w:contextualSpacing/>
      </w:pPr>
      <w:r>
        <w:rPr>
          <w:rFonts w:eastAsia="Times New Roman"/>
        </w:rPr>
        <w:t>xyz</w:t>
      </w:r>
      <w:r w:rsidR="007917D7">
        <w:rPr>
          <w:rFonts w:eastAsia="Times New Roman"/>
        </w:rPr>
        <w:t xml:space="preserve"> will set acceptable levels of penalty points. </w:t>
      </w:r>
      <w:r w:rsidR="00887681" w:rsidRPr="00887681">
        <w:rPr>
          <w:rFonts w:eastAsia="Times New Roman"/>
        </w:rPr>
        <w:t xml:space="preserve">Drivers who hit </w:t>
      </w:r>
      <w:r w:rsidR="004D6C7E">
        <w:rPr>
          <w:rFonts w:eastAsia="Times New Roman"/>
        </w:rPr>
        <w:t>or exceed</w:t>
      </w:r>
      <w:r w:rsidR="00957FDB">
        <w:rPr>
          <w:rFonts w:eastAsia="Times New Roman"/>
        </w:rPr>
        <w:t xml:space="preserve"> this</w:t>
      </w:r>
      <w:r w:rsidR="00887681" w:rsidRPr="00887681">
        <w:rPr>
          <w:rFonts w:eastAsia="Times New Roman"/>
        </w:rPr>
        <w:t xml:space="preserve"> </w:t>
      </w:r>
      <w:r w:rsidR="00682024" w:rsidRPr="00887681">
        <w:rPr>
          <w:rFonts w:eastAsia="Times New Roman"/>
        </w:rPr>
        <w:t>threshold</w:t>
      </w:r>
      <w:r w:rsidR="00887681" w:rsidRPr="00887681">
        <w:rPr>
          <w:rFonts w:eastAsia="Times New Roman"/>
        </w:rPr>
        <w:t xml:space="preserve"> may be subject to additional </w:t>
      </w:r>
      <w:r w:rsidR="00887681">
        <w:rPr>
          <w:rFonts w:eastAsia="Times New Roman"/>
        </w:rPr>
        <w:t xml:space="preserve">interventions aimed at better understanding the reasons for </w:t>
      </w:r>
      <w:r w:rsidR="007C5AD1">
        <w:rPr>
          <w:rFonts w:eastAsia="Times New Roman"/>
        </w:rPr>
        <w:t xml:space="preserve">the </w:t>
      </w:r>
      <w:r w:rsidR="00887681">
        <w:rPr>
          <w:rFonts w:eastAsia="Times New Roman"/>
        </w:rPr>
        <w:t xml:space="preserve">points </w:t>
      </w:r>
      <w:r w:rsidR="007C5AD1">
        <w:rPr>
          <w:rFonts w:eastAsia="Times New Roman"/>
        </w:rPr>
        <w:t xml:space="preserve">being </w:t>
      </w:r>
      <w:r w:rsidR="00887681">
        <w:rPr>
          <w:rFonts w:eastAsia="Times New Roman"/>
        </w:rPr>
        <w:t xml:space="preserve">accrued enabling </w:t>
      </w:r>
      <w:r w:rsidR="00BB477B">
        <w:rPr>
          <w:rFonts w:eastAsia="Times New Roman"/>
        </w:rPr>
        <w:t>appropriate</w:t>
      </w:r>
      <w:r w:rsidR="00887681">
        <w:rPr>
          <w:rFonts w:eastAsia="Times New Roman"/>
        </w:rPr>
        <w:t xml:space="preserve"> support </w:t>
      </w:r>
      <w:r w:rsidR="005011D4">
        <w:rPr>
          <w:rFonts w:eastAsia="Times New Roman"/>
        </w:rPr>
        <w:t>to be put in place</w:t>
      </w:r>
    </w:p>
    <w:p w14:paraId="174000D1" w14:textId="77777777" w:rsidR="00853E3D" w:rsidRDefault="00853242" w:rsidP="00853E3D">
      <w:pPr>
        <w:numPr>
          <w:ilvl w:val="0"/>
          <w:numId w:val="4"/>
        </w:numPr>
        <w:contextualSpacing/>
      </w:pPr>
      <w:r>
        <w:t>This</w:t>
      </w:r>
      <w:r w:rsidR="00FF59F8" w:rsidRPr="00CD5A1E">
        <w:t xml:space="preserve"> policy is communicated to all members of staff who do business miles on behalf of </w:t>
      </w:r>
      <w:r w:rsidR="0025439A">
        <w:t xml:space="preserve">the </w:t>
      </w:r>
      <w:r w:rsidR="008D1AB9">
        <w:t>Company</w:t>
      </w:r>
      <w:r>
        <w:t>, reg</w:t>
      </w:r>
      <w:r w:rsidR="00A7148E">
        <w:t>ardless of who owns the vehicle</w:t>
      </w:r>
    </w:p>
    <w:p w14:paraId="23B96BD8" w14:textId="2DCFC8AA" w:rsidR="000E258D" w:rsidRDefault="000E258D" w:rsidP="00853E3D">
      <w:pPr>
        <w:numPr>
          <w:ilvl w:val="0"/>
          <w:numId w:val="4"/>
        </w:numPr>
        <w:contextualSpacing/>
      </w:pPr>
      <w:r w:rsidRPr="00CD5A1E">
        <w:t xml:space="preserve">All vehicles provided by the </w:t>
      </w:r>
      <w:r w:rsidR="008D1AB9">
        <w:t>Company</w:t>
      </w:r>
      <w:r w:rsidRPr="00CD5A1E">
        <w:t xml:space="preserve"> will be appropriate t</w:t>
      </w:r>
      <w:r w:rsidR="0066681E">
        <w:t xml:space="preserve">o their </w:t>
      </w:r>
      <w:r w:rsidR="00FA4E78">
        <w:t xml:space="preserve">intended </w:t>
      </w:r>
      <w:r w:rsidR="0066681E">
        <w:t>use and fit for purpose</w:t>
      </w:r>
    </w:p>
    <w:p w14:paraId="1751F2FC" w14:textId="09CDA33C" w:rsidR="002218EF" w:rsidRDefault="00151D82" w:rsidP="00853E3D">
      <w:pPr>
        <w:numPr>
          <w:ilvl w:val="0"/>
          <w:numId w:val="4"/>
        </w:numPr>
        <w:contextualSpacing/>
      </w:pPr>
      <w:r>
        <w:t>xy</w:t>
      </w:r>
      <w:r w:rsidR="004D3759">
        <w:t>z</w:t>
      </w:r>
      <w:r w:rsidR="002218EF">
        <w:t xml:space="preserve"> will not ask you to </w:t>
      </w:r>
      <w:r w:rsidR="00624242">
        <w:t xml:space="preserve">work excessively long hours </w:t>
      </w:r>
      <w:r w:rsidR="005F7E17">
        <w:t>which then require a long journey</w:t>
      </w:r>
    </w:p>
    <w:p w14:paraId="36AD45B1" w14:textId="6FD3EC68" w:rsidR="00912A88" w:rsidRDefault="00912A88" w:rsidP="00853E3D">
      <w:pPr>
        <w:numPr>
          <w:ilvl w:val="0"/>
          <w:numId w:val="4"/>
        </w:numPr>
        <w:contextualSpacing/>
      </w:pPr>
      <w:r>
        <w:t xml:space="preserve">You will not be expected to make any journey that is considered unsafe, in </w:t>
      </w:r>
      <w:r w:rsidR="00540B14">
        <w:t xml:space="preserve">extreme weather </w:t>
      </w:r>
      <w:r w:rsidR="002F4B74">
        <w:t xml:space="preserve">conditions </w:t>
      </w:r>
      <w:r w:rsidR="00540B14">
        <w:t>for example</w:t>
      </w:r>
    </w:p>
    <w:p w14:paraId="1B6AF4C5" w14:textId="77777777" w:rsidR="00FF59F8" w:rsidRPr="00CD5A1E" w:rsidRDefault="00FF59F8" w:rsidP="00FF59F8">
      <w:pPr>
        <w:pStyle w:val="Heading1"/>
      </w:pPr>
      <w:bookmarkStart w:id="21" w:name="_Toc313438210"/>
      <w:bookmarkStart w:id="22" w:name="_Toc318291894"/>
      <w:bookmarkStart w:id="23" w:name="_Toc367785168"/>
      <w:bookmarkStart w:id="24" w:name="_Toc435090515"/>
      <w:bookmarkStart w:id="25" w:name="_Toc50653089"/>
      <w:r w:rsidRPr="00CD5A1E">
        <w:t xml:space="preserve">Responsibility of </w:t>
      </w:r>
      <w:bookmarkEnd w:id="21"/>
      <w:bookmarkEnd w:id="22"/>
      <w:bookmarkEnd w:id="23"/>
      <w:bookmarkEnd w:id="24"/>
      <w:r w:rsidR="0072358D">
        <w:t>drivers</w:t>
      </w:r>
      <w:bookmarkEnd w:id="25"/>
    </w:p>
    <w:p w14:paraId="713CDEFD" w14:textId="0A3B7447" w:rsidR="00FF59F8" w:rsidRPr="00CD5A1E" w:rsidRDefault="00900A40" w:rsidP="00FF59F8">
      <w:r>
        <w:t>Whenever you</w:t>
      </w:r>
      <w:r w:rsidR="00FF59F8" w:rsidRPr="00CD5A1E">
        <w:t xml:space="preserve"> drive on </w:t>
      </w:r>
      <w:r w:rsidR="008D1AB9">
        <w:t>Company</w:t>
      </w:r>
      <w:r w:rsidR="00FF59F8" w:rsidRPr="00CD5A1E">
        <w:t xml:space="preserve"> business </w:t>
      </w:r>
      <w:r w:rsidR="001918A6">
        <w:t xml:space="preserve">you must consider your safety, the safety of any passengers or other road users that you </w:t>
      </w:r>
      <w:r w:rsidR="000E0B6A">
        <w:t xml:space="preserve">meet. There is </w:t>
      </w:r>
      <w:r w:rsidR="00A35858">
        <w:t>an expectation that you will</w:t>
      </w:r>
      <w:r w:rsidR="0096719E">
        <w:t>:</w:t>
      </w:r>
      <w:r w:rsidR="00FF59F8" w:rsidRPr="00CD5A1E">
        <w:t xml:space="preserve"> </w:t>
      </w:r>
    </w:p>
    <w:p w14:paraId="47437D4E" w14:textId="7124EDA5" w:rsidR="0072358D" w:rsidRDefault="0096719E" w:rsidP="00390E57">
      <w:pPr>
        <w:pStyle w:val="ListParagraph"/>
        <w:numPr>
          <w:ilvl w:val="0"/>
          <w:numId w:val="5"/>
        </w:numPr>
      </w:pPr>
      <w:r>
        <w:t>Read</w:t>
      </w:r>
      <w:r w:rsidR="0072358D">
        <w:t>, understanding and adher</w:t>
      </w:r>
      <w:r w:rsidR="00F475B9">
        <w:t>e</w:t>
      </w:r>
      <w:r w:rsidR="0072358D">
        <w:t xml:space="preserve"> to this policy </w:t>
      </w:r>
      <w:r w:rsidR="00A3637A">
        <w:t>at all times</w:t>
      </w:r>
    </w:p>
    <w:p w14:paraId="1BBF2C7D" w14:textId="059C2B7A" w:rsidR="00B358A6" w:rsidRDefault="00F475B9" w:rsidP="00390E57">
      <w:pPr>
        <w:pStyle w:val="ListParagraph"/>
        <w:numPr>
          <w:ilvl w:val="0"/>
          <w:numId w:val="5"/>
        </w:numPr>
      </w:pPr>
      <w:commentRangeStart w:id="26"/>
      <w:r>
        <w:t>Be</w:t>
      </w:r>
      <w:r w:rsidR="0072358D">
        <w:t xml:space="preserve"> familiar with </w:t>
      </w:r>
      <w:r w:rsidR="00744701">
        <w:t xml:space="preserve">and </w:t>
      </w:r>
      <w:r>
        <w:t>adhere</w:t>
      </w:r>
      <w:r w:rsidR="00744701">
        <w:t xml:space="preserve"> to any advice</w:t>
      </w:r>
      <w:r w:rsidR="007E3D4D">
        <w:t xml:space="preserve"> </w:t>
      </w:r>
      <w:r w:rsidR="0038476B">
        <w:t>or</w:t>
      </w:r>
      <w:r w:rsidR="007E3D4D">
        <w:t xml:space="preserve"> </w:t>
      </w:r>
      <w:r w:rsidR="0038476B">
        <w:t>guidance</w:t>
      </w:r>
      <w:r w:rsidR="00744701">
        <w:t xml:space="preserve"> contained in </w:t>
      </w:r>
      <w:r w:rsidR="00B358A6">
        <w:t xml:space="preserve">the </w:t>
      </w:r>
      <w:r w:rsidR="0038476B">
        <w:t xml:space="preserve">Company </w:t>
      </w:r>
      <w:r w:rsidR="00744701">
        <w:t>D</w:t>
      </w:r>
      <w:r w:rsidR="0072358D">
        <w:t xml:space="preserve">river </w:t>
      </w:r>
      <w:r w:rsidR="00744701">
        <w:t>Safety H</w:t>
      </w:r>
      <w:r w:rsidR="0072358D">
        <w:t xml:space="preserve">andbook </w:t>
      </w:r>
      <w:commentRangeEnd w:id="26"/>
      <w:r w:rsidR="007F6144">
        <w:rPr>
          <w:rStyle w:val="CommentReference"/>
        </w:rPr>
        <w:commentReference w:id="26"/>
      </w:r>
    </w:p>
    <w:p w14:paraId="22DF4A17" w14:textId="5343697D" w:rsidR="00C95F49" w:rsidRDefault="00A61D36" w:rsidP="00390E57">
      <w:pPr>
        <w:pStyle w:val="ListParagraph"/>
        <w:numPr>
          <w:ilvl w:val="0"/>
          <w:numId w:val="5"/>
        </w:numPr>
      </w:pPr>
      <w:r>
        <w:t>N</w:t>
      </w:r>
      <w:r w:rsidR="00C95F49">
        <w:t>ot</w:t>
      </w:r>
      <w:r>
        <w:t xml:space="preserve"> </w:t>
      </w:r>
      <w:r w:rsidR="00A60B77">
        <w:t>smoke</w:t>
      </w:r>
      <w:r w:rsidR="00C95F49">
        <w:t xml:space="preserve"> in any vehicle used for work-related journeys</w:t>
      </w:r>
    </w:p>
    <w:p w14:paraId="6B2A1146" w14:textId="39368553" w:rsidR="00FF59F8" w:rsidRPr="00CD5A1E" w:rsidRDefault="003E3A7B" w:rsidP="00390E57">
      <w:pPr>
        <w:pStyle w:val="ListParagraph"/>
        <w:numPr>
          <w:ilvl w:val="0"/>
          <w:numId w:val="5"/>
        </w:numPr>
      </w:pPr>
      <w:r>
        <w:t>Be</w:t>
      </w:r>
      <w:r w:rsidR="00FF59F8" w:rsidRPr="00CD5A1E">
        <w:t xml:space="preserve"> responsible and accountable for </w:t>
      </w:r>
      <w:r w:rsidR="00812C2C">
        <w:t>your</w:t>
      </w:r>
      <w:r w:rsidR="00FF59F8" w:rsidRPr="00CD5A1E">
        <w:t xml:space="preserve"> </w:t>
      </w:r>
      <w:r w:rsidR="00152554">
        <w:t xml:space="preserve">own </w:t>
      </w:r>
      <w:r w:rsidR="00FF59F8" w:rsidRPr="00CD5A1E">
        <w:t>ac</w:t>
      </w:r>
      <w:r w:rsidR="0025439A">
        <w:t xml:space="preserve">tions when driving </w:t>
      </w:r>
    </w:p>
    <w:p w14:paraId="47E58EC2" w14:textId="4AEB0844" w:rsidR="00FF59F8" w:rsidRPr="00CD5A1E" w:rsidRDefault="00A61D36" w:rsidP="00390E57">
      <w:pPr>
        <w:pStyle w:val="ListParagraph"/>
        <w:numPr>
          <w:ilvl w:val="0"/>
          <w:numId w:val="5"/>
        </w:numPr>
      </w:pPr>
      <w:r>
        <w:t>Ensur</w:t>
      </w:r>
      <w:r w:rsidR="008770F9">
        <w:t>e</w:t>
      </w:r>
      <w:r w:rsidR="00812C2C">
        <w:t xml:space="preserve"> that</w:t>
      </w:r>
      <w:r w:rsidR="00FF59F8" w:rsidRPr="00CD5A1E">
        <w:t xml:space="preserve"> </w:t>
      </w:r>
      <w:r w:rsidR="00812C2C">
        <w:t>you</w:t>
      </w:r>
      <w:r w:rsidR="00FF59F8" w:rsidRPr="00CD5A1E">
        <w:t xml:space="preserve"> hold a current &amp; correct driving licence for </w:t>
      </w:r>
      <w:r w:rsidR="00812C2C">
        <w:t>any</w:t>
      </w:r>
      <w:r w:rsidR="0025439A">
        <w:t xml:space="preserve"> vehicle </w:t>
      </w:r>
      <w:r w:rsidR="00812C2C">
        <w:t>you</w:t>
      </w:r>
      <w:r w:rsidR="0025439A">
        <w:t xml:space="preserve"> intend driving</w:t>
      </w:r>
    </w:p>
    <w:p w14:paraId="4CA28AB5" w14:textId="6212A7C0" w:rsidR="00FF59F8" w:rsidRDefault="00FF59F8" w:rsidP="00390E57">
      <w:pPr>
        <w:pStyle w:val="ListParagraph"/>
        <w:numPr>
          <w:ilvl w:val="0"/>
          <w:numId w:val="5"/>
        </w:numPr>
      </w:pPr>
      <w:r w:rsidRPr="00CD5A1E">
        <w:t xml:space="preserve">Immediately notifying </w:t>
      </w:r>
      <w:r w:rsidR="00812C2C">
        <w:t>your</w:t>
      </w:r>
      <w:r w:rsidR="0072358D">
        <w:t xml:space="preserve"> M</w:t>
      </w:r>
      <w:r w:rsidR="002B1454" w:rsidRPr="002B1454">
        <w:t>anager</w:t>
      </w:r>
      <w:r w:rsidRPr="0025439A">
        <w:rPr>
          <w:b/>
        </w:rPr>
        <w:t xml:space="preserve"> </w:t>
      </w:r>
      <w:r w:rsidRPr="00CD5A1E">
        <w:t xml:space="preserve">of any endorsed traffic offences or if </w:t>
      </w:r>
      <w:r w:rsidR="00812C2C">
        <w:t>your</w:t>
      </w:r>
      <w:r w:rsidRPr="00CD5A1E">
        <w:t xml:space="preserve"> driving licence has been suspended, cancelled o</w:t>
      </w:r>
      <w:r w:rsidR="0025439A">
        <w:t>r has limitations placed on it</w:t>
      </w:r>
    </w:p>
    <w:p w14:paraId="12B0209E" w14:textId="163C2FA4" w:rsidR="00B43A15" w:rsidRDefault="00A61D36" w:rsidP="00390E57">
      <w:pPr>
        <w:pStyle w:val="ListParagraph"/>
        <w:numPr>
          <w:ilvl w:val="0"/>
          <w:numId w:val="5"/>
        </w:numPr>
      </w:pPr>
      <w:r>
        <w:t xml:space="preserve">Ensure </w:t>
      </w:r>
      <w:r w:rsidR="007C60D0">
        <w:t>that any vehicle you use</w:t>
      </w:r>
      <w:r w:rsidR="00810232">
        <w:t xml:space="preserve"> is</w:t>
      </w:r>
      <w:r>
        <w:t xml:space="preserve"> safe to operate prior to use</w:t>
      </w:r>
      <w:r w:rsidR="00F21F63">
        <w:t xml:space="preserve"> </w:t>
      </w:r>
      <w:r w:rsidR="000C3D8E">
        <w:t>–</w:t>
      </w:r>
      <w:r w:rsidR="00217D5B">
        <w:t xml:space="preserve"> </w:t>
      </w:r>
      <w:r w:rsidR="000C3D8E">
        <w:t>never assume your vehicle is safe, conduct a walk-around safety check</w:t>
      </w:r>
      <w:r w:rsidR="0073206B">
        <w:t xml:space="preserve"> of your vehicle, paying special attention to lights</w:t>
      </w:r>
      <w:r w:rsidR="000C52BB">
        <w:t xml:space="preserve"> and tyres </w:t>
      </w:r>
    </w:p>
    <w:p w14:paraId="09DFFF3B" w14:textId="7151E09B" w:rsidR="00FF59F8" w:rsidRPr="00CD5A1E" w:rsidRDefault="00FF59F8" w:rsidP="00390E57">
      <w:pPr>
        <w:pStyle w:val="ListParagraph"/>
        <w:numPr>
          <w:ilvl w:val="0"/>
          <w:numId w:val="5"/>
        </w:numPr>
      </w:pPr>
      <w:r w:rsidRPr="00CD5A1E">
        <w:t xml:space="preserve">Report all and any vehicle defects </w:t>
      </w:r>
      <w:r w:rsidR="00D9343E">
        <w:t xml:space="preserve">on </w:t>
      </w:r>
      <w:r w:rsidR="008D1AB9">
        <w:t>Company</w:t>
      </w:r>
      <w:r w:rsidR="00D9343E">
        <w:t xml:space="preserve"> vehicles </w:t>
      </w:r>
      <w:r w:rsidRPr="00CD5A1E">
        <w:t>to</w:t>
      </w:r>
      <w:r w:rsidR="00D9343E">
        <w:t xml:space="preserve"> </w:t>
      </w:r>
      <w:r w:rsidR="00EC4C7F">
        <w:t xml:space="preserve">your </w:t>
      </w:r>
      <w:r w:rsidR="00F05F8D">
        <w:t>M</w:t>
      </w:r>
      <w:r w:rsidR="00EC4C7F">
        <w:t>anager</w:t>
      </w:r>
    </w:p>
    <w:p w14:paraId="714F25E4" w14:textId="627A71C0" w:rsidR="00FF59F8" w:rsidRDefault="00FF59F8" w:rsidP="00AB57DA">
      <w:pPr>
        <w:pStyle w:val="ListParagraph"/>
        <w:numPr>
          <w:ilvl w:val="0"/>
          <w:numId w:val="5"/>
        </w:numPr>
      </w:pPr>
      <w:r w:rsidRPr="00A61D36">
        <w:t>Re</w:t>
      </w:r>
      <w:r w:rsidR="00AA7C09" w:rsidRPr="00A61D36">
        <w:t>port any collisions or near-miss</w:t>
      </w:r>
      <w:r w:rsidRPr="00A61D36">
        <w:t xml:space="preserve"> incidents </w:t>
      </w:r>
      <w:r w:rsidR="00A61D36" w:rsidRPr="00A61D36">
        <w:t xml:space="preserve">that occur while driving for work </w:t>
      </w:r>
      <w:r w:rsidRPr="00A61D36">
        <w:t xml:space="preserve">to </w:t>
      </w:r>
      <w:r w:rsidR="00812C2C" w:rsidRPr="00A61D36">
        <w:t>your</w:t>
      </w:r>
      <w:r w:rsidR="002B1454" w:rsidRPr="00A61D36">
        <w:t xml:space="preserve"> Manager</w:t>
      </w:r>
      <w:r w:rsidR="002B1454" w:rsidRPr="00A61D36">
        <w:rPr>
          <w:b/>
        </w:rPr>
        <w:t xml:space="preserve"> </w:t>
      </w:r>
    </w:p>
    <w:p w14:paraId="046D8329" w14:textId="0E6ABF2D" w:rsidR="00FF59F8" w:rsidRDefault="00FF59F8" w:rsidP="00390E57">
      <w:pPr>
        <w:pStyle w:val="ListParagraph"/>
        <w:numPr>
          <w:ilvl w:val="0"/>
          <w:numId w:val="5"/>
        </w:numPr>
      </w:pPr>
      <w:r w:rsidRPr="00CD5A1E">
        <w:t xml:space="preserve">Ensuring that </w:t>
      </w:r>
      <w:r w:rsidR="00812C2C">
        <w:t>you</w:t>
      </w:r>
      <w:r w:rsidRPr="00CD5A1E">
        <w:t xml:space="preserve"> are familiar with and confident to drive any vehicle that is about to be used. If in any doubt contact </w:t>
      </w:r>
      <w:r w:rsidR="00812C2C">
        <w:t>your</w:t>
      </w:r>
      <w:r w:rsidR="002B1454">
        <w:t xml:space="preserve"> M</w:t>
      </w:r>
      <w:r w:rsidR="0025439A">
        <w:t>anager</w:t>
      </w:r>
      <w:r w:rsidRPr="00CD5A1E">
        <w:t xml:space="preserve"> prior to making</w:t>
      </w:r>
      <w:r w:rsidR="0025439A">
        <w:t xml:space="preserve"> or continuing any journey</w:t>
      </w:r>
    </w:p>
    <w:p w14:paraId="4ABF8353" w14:textId="6E80687D" w:rsidR="00853242" w:rsidRDefault="00853242" w:rsidP="00390E57">
      <w:pPr>
        <w:pStyle w:val="ListParagraph"/>
        <w:numPr>
          <w:ilvl w:val="0"/>
          <w:numId w:val="5"/>
        </w:numPr>
      </w:pPr>
      <w:r>
        <w:t xml:space="preserve">Agree for the </w:t>
      </w:r>
      <w:r w:rsidR="008D1AB9">
        <w:t>Company</w:t>
      </w:r>
      <w:r>
        <w:t xml:space="preserve"> or its agent to conduct a DVLA driving licence check</w:t>
      </w:r>
    </w:p>
    <w:p w14:paraId="301DEE7B" w14:textId="5BA7C4F6" w:rsidR="00A46F39" w:rsidRDefault="00A46F39" w:rsidP="00390E57">
      <w:pPr>
        <w:pStyle w:val="ListParagraph"/>
        <w:numPr>
          <w:ilvl w:val="0"/>
          <w:numId w:val="5"/>
        </w:numPr>
      </w:pPr>
      <w:r>
        <w:t xml:space="preserve">Notify </w:t>
      </w:r>
      <w:r w:rsidR="00812C2C">
        <w:t>your</w:t>
      </w:r>
      <w:r>
        <w:t xml:space="preserve"> Manager if there are any changes to </w:t>
      </w:r>
      <w:r w:rsidR="00812C2C">
        <w:t>your</w:t>
      </w:r>
      <w:r>
        <w:t xml:space="preserve"> health that may affect </w:t>
      </w:r>
      <w:r w:rsidR="00812C2C">
        <w:t>your</w:t>
      </w:r>
      <w:r>
        <w:t xml:space="preserve"> diving and specifically if </w:t>
      </w:r>
      <w:r w:rsidR="00812C2C">
        <w:t>you</w:t>
      </w:r>
      <w:r>
        <w:t xml:space="preserve"> suffer any DVLA notifiable medical conditions</w:t>
      </w:r>
    </w:p>
    <w:p w14:paraId="0752AAAC" w14:textId="4B46C240" w:rsidR="001D45EC" w:rsidRDefault="001D45EC" w:rsidP="00390E57">
      <w:pPr>
        <w:pStyle w:val="ListParagraph"/>
        <w:numPr>
          <w:ilvl w:val="0"/>
          <w:numId w:val="5"/>
        </w:numPr>
      </w:pPr>
      <w:r w:rsidRPr="00A61D36">
        <w:lastRenderedPageBreak/>
        <w:t xml:space="preserve">Notify </w:t>
      </w:r>
      <w:r w:rsidR="00812C2C" w:rsidRPr="00A61D36">
        <w:t>your</w:t>
      </w:r>
      <w:r w:rsidRPr="00A61D36">
        <w:t xml:space="preserve"> </w:t>
      </w:r>
      <w:r w:rsidR="00CC2BA8">
        <w:t>M</w:t>
      </w:r>
      <w:r w:rsidRPr="00A61D36">
        <w:t xml:space="preserve">anager if </w:t>
      </w:r>
      <w:r w:rsidR="00812C2C" w:rsidRPr="00A61D36">
        <w:t>you</w:t>
      </w:r>
      <w:r w:rsidRPr="00A61D36">
        <w:t xml:space="preserve"> are taking any </w:t>
      </w:r>
      <w:r w:rsidR="00812C2C" w:rsidRPr="00A61D36">
        <w:t xml:space="preserve">prescribed </w:t>
      </w:r>
      <w:r w:rsidRPr="00A61D36">
        <w:t>medication</w:t>
      </w:r>
      <w:r w:rsidR="00CC2BA8">
        <w:t xml:space="preserve"> that might affect your ability to drive safely</w:t>
      </w:r>
    </w:p>
    <w:p w14:paraId="096A2EA0" w14:textId="716464F1" w:rsidR="00A61D36" w:rsidRDefault="00B358A6" w:rsidP="00A61D36">
      <w:pPr>
        <w:pStyle w:val="Heading1"/>
      </w:pPr>
      <w:bookmarkStart w:id="27" w:name="_Toc50653090"/>
      <w:commentRangeStart w:id="28"/>
      <w:r>
        <w:t xml:space="preserve">Authorised </w:t>
      </w:r>
      <w:r w:rsidR="00A61D36">
        <w:t>Driver Arrangements</w:t>
      </w:r>
      <w:commentRangeEnd w:id="28"/>
      <w:r w:rsidR="00B16132">
        <w:rPr>
          <w:rStyle w:val="CommentReference"/>
          <w:rFonts w:asciiTheme="minorHAnsi" w:eastAsiaTheme="minorEastAsia" w:hAnsiTheme="minorHAnsi" w:cstheme="minorBidi"/>
          <w:b w:val="0"/>
          <w:bCs w:val="0"/>
          <w:color w:val="auto"/>
        </w:rPr>
        <w:commentReference w:id="28"/>
      </w:r>
      <w:bookmarkEnd w:id="27"/>
    </w:p>
    <w:p w14:paraId="338171C1" w14:textId="5309CF94" w:rsidR="00806B20" w:rsidRDefault="00806B20" w:rsidP="00806B20">
      <w:r>
        <w:t xml:space="preserve">In order to drive a vehicle, including your own on </w:t>
      </w:r>
      <w:r w:rsidR="008D1AB9">
        <w:t>Company</w:t>
      </w:r>
      <w:r>
        <w:t xml:space="preserve"> business, you MUST apply to become an authorised driver. </w:t>
      </w:r>
    </w:p>
    <w:p w14:paraId="6C0B046F" w14:textId="5E1BAAD0" w:rsidR="00736125" w:rsidRDefault="00736125" w:rsidP="00806B20">
      <w:r>
        <w:t>In order to become an authorised driver, you must:</w:t>
      </w:r>
    </w:p>
    <w:p w14:paraId="1007CC94" w14:textId="09C1D751" w:rsidR="00736125" w:rsidRDefault="00736125" w:rsidP="00390E57">
      <w:pPr>
        <w:pStyle w:val="ListParagraph"/>
        <w:numPr>
          <w:ilvl w:val="0"/>
          <w:numId w:val="14"/>
        </w:numPr>
      </w:pPr>
      <w:r>
        <w:t xml:space="preserve">Be granted permission by your </w:t>
      </w:r>
      <w:r w:rsidR="002A67CE">
        <w:t>M</w:t>
      </w:r>
      <w:r>
        <w:t>anager</w:t>
      </w:r>
    </w:p>
    <w:p w14:paraId="3033A33A" w14:textId="11610C7A" w:rsidR="00736125" w:rsidRDefault="00736125" w:rsidP="00390E57">
      <w:pPr>
        <w:pStyle w:val="ListParagraph"/>
        <w:numPr>
          <w:ilvl w:val="0"/>
          <w:numId w:val="14"/>
        </w:numPr>
      </w:pPr>
      <w:r>
        <w:t>Complete the appropriate Authorised Drivers application form</w:t>
      </w:r>
    </w:p>
    <w:p w14:paraId="06D05CBD" w14:textId="39CC7CF8" w:rsidR="00390DA9" w:rsidRDefault="009C213B" w:rsidP="00390E57">
      <w:pPr>
        <w:pStyle w:val="ListParagraph"/>
        <w:numPr>
          <w:ilvl w:val="0"/>
          <w:numId w:val="14"/>
        </w:numPr>
      </w:pPr>
      <w:r>
        <w:t>Sign an authority</w:t>
      </w:r>
      <w:r w:rsidR="00884346">
        <w:t xml:space="preserve"> for</w:t>
      </w:r>
      <w:r w:rsidR="00390DA9">
        <w:t xml:space="preserve"> the </w:t>
      </w:r>
      <w:r w:rsidR="008D1AB9">
        <w:t>Company</w:t>
      </w:r>
      <w:r w:rsidR="00390DA9">
        <w:t xml:space="preserve"> to conduct a DVLA licence check by generating and inserting the </w:t>
      </w:r>
      <w:r w:rsidR="00F61698">
        <w:t>DVLA Check Code</w:t>
      </w:r>
      <w:r w:rsidR="00390DA9">
        <w:t xml:space="preserve"> on the application form (see note below  - provision of driving licence information)</w:t>
      </w:r>
    </w:p>
    <w:p w14:paraId="37A6E688" w14:textId="58CA89F2" w:rsidR="00F96A5E" w:rsidRDefault="00390DA9" w:rsidP="00390E57">
      <w:pPr>
        <w:pStyle w:val="ListParagraph"/>
        <w:numPr>
          <w:ilvl w:val="0"/>
          <w:numId w:val="14"/>
        </w:numPr>
      </w:pPr>
      <w:r>
        <w:t xml:space="preserve">Send the completed form to </w:t>
      </w:r>
      <w:r w:rsidR="00394A33">
        <w:t>your Manager</w:t>
      </w:r>
      <w:r w:rsidR="00F96A5E">
        <w:t xml:space="preserve"> </w:t>
      </w:r>
    </w:p>
    <w:p w14:paraId="40DCB91C" w14:textId="13B153A2" w:rsidR="00961255" w:rsidRDefault="00390DA9" w:rsidP="00D276E5">
      <w:pPr>
        <w:contextualSpacing/>
        <w:rPr>
          <w:rFonts w:eastAsia="Times New Roman"/>
        </w:rPr>
      </w:pPr>
      <w:r>
        <w:t xml:space="preserve">You </w:t>
      </w:r>
      <w:r w:rsidRPr="00390DA9">
        <w:rPr>
          <w:b/>
        </w:rPr>
        <w:t>M</w:t>
      </w:r>
      <w:r>
        <w:rPr>
          <w:b/>
        </w:rPr>
        <w:t>U</w:t>
      </w:r>
      <w:r w:rsidRPr="00390DA9">
        <w:rPr>
          <w:b/>
        </w:rPr>
        <w:t>ST NOT</w:t>
      </w:r>
      <w:r>
        <w:t xml:space="preserve"> drive on </w:t>
      </w:r>
      <w:r w:rsidR="008D1AB9">
        <w:t>Company</w:t>
      </w:r>
      <w:r>
        <w:t xml:space="preserve"> business until you have received confirmation </w:t>
      </w:r>
      <w:r w:rsidR="007967BD">
        <w:t xml:space="preserve">from </w:t>
      </w:r>
      <w:r w:rsidR="001B283A">
        <w:t>your Manager</w:t>
      </w:r>
      <w:r>
        <w:t xml:space="preserve"> that you are authorised to drive.</w:t>
      </w:r>
      <w:r w:rsidR="00F245FA">
        <w:rPr>
          <w:rFonts w:eastAsia="Times New Roman"/>
        </w:rPr>
        <w:br/>
      </w:r>
    </w:p>
    <w:p w14:paraId="3E7A56E4" w14:textId="7566D8A3" w:rsidR="0015105F" w:rsidRDefault="0015105F" w:rsidP="0015105F">
      <w:pPr>
        <w:pStyle w:val="Heading3"/>
        <w:rPr>
          <w:rFonts w:eastAsia="Times New Roman"/>
        </w:rPr>
      </w:pPr>
      <w:bookmarkStart w:id="29" w:name="_Toc50653091"/>
      <w:commentRangeStart w:id="30"/>
      <w:r>
        <w:rPr>
          <w:rFonts w:eastAsia="Times New Roman"/>
        </w:rPr>
        <w:t>Sharing the driving in Company vehicles</w:t>
      </w:r>
      <w:commentRangeEnd w:id="30"/>
      <w:r w:rsidR="00634B7F">
        <w:rPr>
          <w:rStyle w:val="CommentReference"/>
          <w:rFonts w:asciiTheme="minorHAnsi" w:eastAsiaTheme="minorEastAsia" w:hAnsiTheme="minorHAnsi" w:cstheme="minorBidi"/>
          <w:b w:val="0"/>
          <w:bCs w:val="0"/>
          <w:color w:val="auto"/>
        </w:rPr>
        <w:commentReference w:id="30"/>
      </w:r>
      <w:bookmarkEnd w:id="29"/>
    </w:p>
    <w:p w14:paraId="498B750F" w14:textId="45FAD9B7" w:rsidR="00A61D36" w:rsidRDefault="008833DB" w:rsidP="00D276E5">
      <w:pPr>
        <w:contextualSpacing/>
      </w:pPr>
      <w:r>
        <w:rPr>
          <w:rFonts w:eastAsia="Times New Roman"/>
        </w:rPr>
        <w:t>O</w:t>
      </w:r>
      <w:r w:rsidR="00F245FA" w:rsidRPr="00F245FA">
        <w:rPr>
          <w:rFonts w:eastAsia="Times New Roman"/>
        </w:rPr>
        <w:t xml:space="preserve">n some journeys there is the potential for sharing the driving. In such circumstances, only those drivers who have gone through the appropriate authorisation process are permitted to drive a </w:t>
      </w:r>
      <w:r w:rsidR="008D1AB9">
        <w:rPr>
          <w:rFonts w:eastAsia="Times New Roman"/>
        </w:rPr>
        <w:t>Company</w:t>
      </w:r>
      <w:r w:rsidR="00F245FA" w:rsidRPr="00F245FA">
        <w:rPr>
          <w:rFonts w:eastAsia="Times New Roman"/>
        </w:rPr>
        <w:t xml:space="preserve"> vehicle. </w:t>
      </w:r>
      <w:r w:rsidR="00845358">
        <w:rPr>
          <w:rFonts w:eastAsia="Times New Roman"/>
        </w:rPr>
        <w:t>For longer journeys, this practice is positively encouraged provided always that such sharing activities are legal and compliant with this policy at all time</w:t>
      </w:r>
      <w:r w:rsidR="00D93125">
        <w:rPr>
          <w:rFonts w:eastAsia="Times New Roman"/>
        </w:rPr>
        <w:t>s</w:t>
      </w:r>
      <w:r w:rsidR="00845358">
        <w:rPr>
          <w:rFonts w:eastAsia="Times New Roman"/>
        </w:rPr>
        <w:t>.</w:t>
      </w:r>
      <w:r w:rsidR="009769ED">
        <w:rPr>
          <w:rFonts w:eastAsia="Times New Roman"/>
        </w:rPr>
        <w:t xml:space="preserve">  </w:t>
      </w:r>
      <w:r w:rsidR="00F245FA">
        <w:rPr>
          <w:rFonts w:eastAsia="Times New Roman"/>
        </w:rPr>
        <w:br/>
      </w:r>
    </w:p>
    <w:p w14:paraId="06169E7D" w14:textId="77777777" w:rsidR="00A61D36" w:rsidRDefault="00A61D36" w:rsidP="00A61D36">
      <w:pPr>
        <w:pStyle w:val="Heading2"/>
      </w:pPr>
      <w:bookmarkStart w:id="31" w:name="_Toc50653092"/>
      <w:r>
        <w:t>Provision of driving licence information</w:t>
      </w:r>
      <w:bookmarkEnd w:id="31"/>
    </w:p>
    <w:p w14:paraId="2CCAD350" w14:textId="1A7F6641" w:rsidR="00A61D36" w:rsidRDefault="00A61D36" w:rsidP="00A61D36">
      <w:r>
        <w:t xml:space="preserve">In order to drive on </w:t>
      </w:r>
      <w:r w:rsidR="008D1AB9">
        <w:t>Company</w:t>
      </w:r>
      <w:r>
        <w:t xml:space="preserve"> </w:t>
      </w:r>
      <w:r w:rsidR="00390DA9">
        <w:t>business,</w:t>
      </w:r>
      <w:r>
        <w:t xml:space="preserve"> </w:t>
      </w:r>
      <w:r w:rsidR="00390DA9">
        <w:t xml:space="preserve">the </w:t>
      </w:r>
      <w:r w:rsidR="008D1AB9">
        <w:t>Company</w:t>
      </w:r>
      <w:r w:rsidR="00390DA9">
        <w:t xml:space="preserve"> must conduct a licence verification </w:t>
      </w:r>
      <w:r w:rsidR="00DA551A">
        <w:t>via</w:t>
      </w:r>
      <w:r w:rsidR="00390DA9">
        <w:t xml:space="preserve"> the DVLA</w:t>
      </w:r>
      <w:r w:rsidR="00DA551A">
        <w:t xml:space="preserve"> driving licence checking portal</w:t>
      </w:r>
      <w:r w:rsidR="00390DA9">
        <w:t xml:space="preserve">. In order to grant permission for the licence check to take place you need to provide the </w:t>
      </w:r>
      <w:r w:rsidR="008D1AB9">
        <w:t>Company</w:t>
      </w:r>
      <w:r w:rsidR="00390DA9">
        <w:t xml:space="preserve"> with </w:t>
      </w:r>
      <w:r w:rsidR="00682770">
        <w:t xml:space="preserve">a </w:t>
      </w:r>
      <w:r w:rsidR="00DA551A">
        <w:t>Check Code</w:t>
      </w:r>
      <w:r w:rsidR="00390DA9">
        <w:t>, this can be generated via the Governments official website</w:t>
      </w:r>
      <w:r w:rsidR="00AF3233">
        <w:t xml:space="preserve">, see </w:t>
      </w:r>
      <w:r w:rsidR="0015576F">
        <w:t>‘generating a Check Code’ below</w:t>
      </w:r>
      <w:r w:rsidR="00390DA9">
        <w:t xml:space="preserve">. </w:t>
      </w:r>
    </w:p>
    <w:p w14:paraId="1B19422E" w14:textId="0D3B5BB7" w:rsidR="00D52C97" w:rsidRDefault="00D52C97" w:rsidP="00D52C97">
      <w:pPr>
        <w:pStyle w:val="Heading3"/>
      </w:pPr>
      <w:bookmarkStart w:id="32" w:name="_Toc50653093"/>
      <w:r>
        <w:t xml:space="preserve">Providing </w:t>
      </w:r>
      <w:r w:rsidR="001B2AB6">
        <w:t>xyz</w:t>
      </w:r>
      <w:r>
        <w:t xml:space="preserve"> with the authority to check your licence</w:t>
      </w:r>
      <w:bookmarkEnd w:id="32"/>
    </w:p>
    <w:p w14:paraId="330CA6A5" w14:textId="59F34995" w:rsidR="00D52C97" w:rsidRDefault="001B2AB6" w:rsidP="00D52C97">
      <w:r>
        <w:t>xy</w:t>
      </w:r>
      <w:r w:rsidR="006C5FA0">
        <w:t>z</w:t>
      </w:r>
      <w:r w:rsidR="00D52C97">
        <w:t xml:space="preserve"> have a legal obligation to ensure that anyone who drives on business, regardless of whether they drive their own vehicle on one provided by the Company, have a valid driving licence. </w:t>
      </w:r>
    </w:p>
    <w:p w14:paraId="0761C9CF" w14:textId="41EF9963" w:rsidR="00D52C97" w:rsidRDefault="00D52C97" w:rsidP="00D52C97">
      <w:r>
        <w:t xml:space="preserve">In order to fulfil this obligation, </w:t>
      </w:r>
      <w:r w:rsidR="006C5FA0">
        <w:t xml:space="preserve">xyz </w:t>
      </w:r>
      <w:r>
        <w:t xml:space="preserve">will need to check your licence entitlement against the DVLA database. To satisfy general data protection regulations (GDPR) we need your permission. By signing the application form to become an authorised driver you will be granting </w:t>
      </w:r>
      <w:r w:rsidR="006C5FA0">
        <w:t>xyz</w:t>
      </w:r>
      <w:r>
        <w:t xml:space="preserve"> to:</w:t>
      </w:r>
    </w:p>
    <w:p w14:paraId="4D87B0B6" w14:textId="77777777" w:rsidR="00D52C97" w:rsidRDefault="00D52C97" w:rsidP="00D52C97">
      <w:pPr>
        <w:pStyle w:val="ListParagraph"/>
        <w:numPr>
          <w:ilvl w:val="0"/>
          <w:numId w:val="28"/>
        </w:numPr>
      </w:pPr>
      <w:r>
        <w:t>Access your DVLA details via a check code provided by you (the driver)</w:t>
      </w:r>
    </w:p>
    <w:p w14:paraId="501D9CE8" w14:textId="6EA045AA" w:rsidR="00D52C97" w:rsidRDefault="00D52C97" w:rsidP="00A61D36">
      <w:pPr>
        <w:pStyle w:val="ListParagraph"/>
        <w:numPr>
          <w:ilvl w:val="0"/>
          <w:numId w:val="28"/>
        </w:numPr>
      </w:pPr>
      <w:r>
        <w:t xml:space="preserve">Download and store securely a copy of </w:t>
      </w:r>
      <w:r w:rsidR="009E598B">
        <w:t>your licence</w:t>
      </w:r>
      <w:r>
        <w:t xml:space="preserve"> details held on the DVLA database</w:t>
      </w:r>
    </w:p>
    <w:p w14:paraId="3B3F2E73" w14:textId="0BEC672F" w:rsidR="00390DA9" w:rsidRDefault="00390DA9" w:rsidP="00390DA9">
      <w:pPr>
        <w:pStyle w:val="Heading3"/>
      </w:pPr>
      <w:bookmarkStart w:id="33" w:name="_Toc50653094"/>
      <w:r>
        <w:t xml:space="preserve">Generating a </w:t>
      </w:r>
      <w:r w:rsidR="001E4A34">
        <w:t>Check Code</w:t>
      </w:r>
      <w:bookmarkEnd w:id="33"/>
    </w:p>
    <w:p w14:paraId="1841C65A" w14:textId="79552BB9" w:rsidR="00A61D36" w:rsidRDefault="00390DA9" w:rsidP="00A61D36">
      <w:r>
        <w:t xml:space="preserve">To generate a </w:t>
      </w:r>
      <w:r w:rsidR="001E4A34">
        <w:t xml:space="preserve">Check </w:t>
      </w:r>
      <w:r w:rsidR="00364C5F">
        <w:t>C</w:t>
      </w:r>
      <w:r w:rsidR="001E4A34">
        <w:t>ode</w:t>
      </w:r>
      <w:r>
        <w:t xml:space="preserve"> please first ensure you have the following to hand:</w:t>
      </w:r>
    </w:p>
    <w:p w14:paraId="66A4FBA3" w14:textId="77777777" w:rsidR="00390DA9" w:rsidRDefault="00390DA9" w:rsidP="00390E57">
      <w:pPr>
        <w:pStyle w:val="ListParagraph"/>
        <w:numPr>
          <w:ilvl w:val="0"/>
          <w:numId w:val="12"/>
        </w:numPr>
      </w:pPr>
      <w:r>
        <w:t>your driving licence number</w:t>
      </w:r>
    </w:p>
    <w:p w14:paraId="62568E7B" w14:textId="77777777" w:rsidR="00390DA9" w:rsidRDefault="00390DA9" w:rsidP="00390E57">
      <w:pPr>
        <w:pStyle w:val="ListParagraph"/>
        <w:numPr>
          <w:ilvl w:val="0"/>
          <w:numId w:val="12"/>
        </w:numPr>
      </w:pPr>
      <w:r>
        <w:t>your National Insurance number</w:t>
      </w:r>
    </w:p>
    <w:p w14:paraId="2DA4DE99" w14:textId="63909378" w:rsidR="00390DA9" w:rsidRDefault="00B3115F" w:rsidP="00390E57">
      <w:pPr>
        <w:pStyle w:val="ListParagraph"/>
        <w:numPr>
          <w:ilvl w:val="0"/>
          <w:numId w:val="12"/>
        </w:numPr>
      </w:pPr>
      <w:r>
        <w:t>You</w:t>
      </w:r>
      <w:r w:rsidR="008D1AB9">
        <w:t>r</w:t>
      </w:r>
      <w:r w:rsidR="00390DA9">
        <w:t xml:space="preserve"> postcode </w:t>
      </w:r>
      <w:r>
        <w:t xml:space="preserve">(as printed on </w:t>
      </w:r>
      <w:r w:rsidR="00390DA9">
        <w:t>your driving licence</w:t>
      </w:r>
    </w:p>
    <w:p w14:paraId="2E6321FF" w14:textId="18385F12" w:rsidR="00592453" w:rsidRDefault="00251017" w:rsidP="00A61D36">
      <w:r w:rsidRPr="00251017">
        <w:lastRenderedPageBreak/>
        <w:t xml:space="preserve">Then </w:t>
      </w:r>
      <w:r>
        <w:t xml:space="preserve">visit </w:t>
      </w:r>
      <w:r w:rsidR="00592453">
        <w:t xml:space="preserve">Gov.UK website: </w:t>
      </w:r>
      <w:hyperlink r:id="rId14" w:history="1">
        <w:r w:rsidR="00592453" w:rsidRPr="004471BE">
          <w:rPr>
            <w:rStyle w:val="Hyperlink"/>
          </w:rPr>
          <w:t>https://www.gov.uk/view-driving-licence</w:t>
        </w:r>
      </w:hyperlink>
    </w:p>
    <w:p w14:paraId="2C1C0011" w14:textId="6C71927E" w:rsidR="00592453" w:rsidRDefault="00592453" w:rsidP="00A61D36">
      <w:r>
        <w:t>Once on the ‘</w:t>
      </w:r>
      <w:r w:rsidRPr="00592453">
        <w:t>View or share your driving licence information</w:t>
      </w:r>
      <w:r>
        <w:t>’ page, click the green ‘Start Now’ button</w:t>
      </w:r>
      <w:r w:rsidR="00251017">
        <w:t xml:space="preserve"> and follow the on-screen instructions</w:t>
      </w:r>
      <w:r>
        <w:t>.</w:t>
      </w:r>
    </w:p>
    <w:p w14:paraId="5C0DCBC1" w14:textId="70C889FD" w:rsidR="009A04DE" w:rsidRDefault="009A04DE" w:rsidP="00A61D36">
      <w:r>
        <w:t>Gener</w:t>
      </w:r>
      <w:r w:rsidR="00544168">
        <w:t xml:space="preserve">ate a check code and </w:t>
      </w:r>
      <w:r w:rsidR="009F5899">
        <w:t>write in on the application to become an authorised driver form.</w:t>
      </w:r>
    </w:p>
    <w:p w14:paraId="03D48967" w14:textId="274FEC2A" w:rsidR="001A4090" w:rsidRDefault="001A4090" w:rsidP="001A4090">
      <w:pPr>
        <w:pStyle w:val="Heading1"/>
      </w:pPr>
      <w:bookmarkStart w:id="34" w:name="_Toc50653095"/>
      <w:commentRangeStart w:id="35"/>
      <w:r w:rsidRPr="001A4090">
        <w:t>Driving within the UK on a non-Great Britain license (England, Scotland and Wales)</w:t>
      </w:r>
      <w:commentRangeEnd w:id="35"/>
      <w:r w:rsidR="00D00AEC">
        <w:rPr>
          <w:rStyle w:val="CommentReference"/>
          <w:rFonts w:asciiTheme="minorHAnsi" w:eastAsiaTheme="minorEastAsia" w:hAnsiTheme="minorHAnsi" w:cstheme="minorBidi"/>
          <w:b w:val="0"/>
          <w:bCs w:val="0"/>
          <w:color w:val="auto"/>
        </w:rPr>
        <w:commentReference w:id="35"/>
      </w:r>
      <w:bookmarkEnd w:id="34"/>
    </w:p>
    <w:p w14:paraId="4023C320" w14:textId="61C36809" w:rsidR="001A4090" w:rsidRDefault="001A4090" w:rsidP="001A4090">
      <w:r>
        <w:t>In certain circumstances is it possible for non</w:t>
      </w:r>
      <w:r w:rsidR="00F96A5E">
        <w:t>-</w:t>
      </w:r>
      <w:r>
        <w:t xml:space="preserve">GB licence holders to drive in the UK, however, </w:t>
      </w:r>
      <w:r w:rsidR="00F96A5E">
        <w:t>this</w:t>
      </w:r>
      <w:r>
        <w:t xml:space="preserve"> must not be taken for granted</w:t>
      </w:r>
      <w:r w:rsidR="00F96A5E">
        <w:t>.</w:t>
      </w:r>
    </w:p>
    <w:p w14:paraId="2FEDFA62" w14:textId="740C091C" w:rsidR="00F96A5E" w:rsidRDefault="00F96A5E" w:rsidP="001A4090">
      <w:r>
        <w:t xml:space="preserve">The rules appertaining to non-GB issued licences are complicated, you must therefore seek advice from </w:t>
      </w:r>
      <w:r w:rsidR="00E20EDB">
        <w:t>your Manager</w:t>
      </w:r>
      <w:r w:rsidR="00A5667C">
        <w:t>.</w:t>
      </w:r>
    </w:p>
    <w:p w14:paraId="71D595CE" w14:textId="77777777" w:rsidR="00FF59F8" w:rsidRPr="00CD5A1E" w:rsidRDefault="00FF59F8" w:rsidP="00DF306E">
      <w:pPr>
        <w:pStyle w:val="Heading1"/>
      </w:pPr>
      <w:bookmarkStart w:id="36" w:name="_Toc313438214"/>
      <w:bookmarkStart w:id="37" w:name="_Toc318291898"/>
      <w:bookmarkStart w:id="38" w:name="_Toc367785171"/>
      <w:bookmarkStart w:id="39" w:name="_Toc435090517"/>
      <w:bookmarkStart w:id="40" w:name="_Toc50653096"/>
      <w:r w:rsidRPr="00CD5A1E">
        <w:t xml:space="preserve">Driving </w:t>
      </w:r>
      <w:r w:rsidRPr="00DF306E">
        <w:t>Convictions</w:t>
      </w:r>
      <w:bookmarkEnd w:id="36"/>
      <w:bookmarkEnd w:id="37"/>
      <w:bookmarkEnd w:id="38"/>
      <w:bookmarkEnd w:id="39"/>
      <w:bookmarkEnd w:id="40"/>
    </w:p>
    <w:p w14:paraId="29E1019D" w14:textId="40E747EA" w:rsidR="00FF59F8" w:rsidRPr="00CD5A1E" w:rsidRDefault="00812C2C" w:rsidP="00FF59F8">
      <w:r>
        <w:t>When</w:t>
      </w:r>
      <w:r w:rsidR="00FF59F8" w:rsidRPr="00CD5A1E">
        <w:t xml:space="preserve"> </w:t>
      </w:r>
      <w:r w:rsidR="002B1454">
        <w:t xml:space="preserve">using any vehicle on </w:t>
      </w:r>
      <w:r w:rsidR="008D1AB9">
        <w:t>Company</w:t>
      </w:r>
      <w:r w:rsidR="00FF59F8" w:rsidRPr="00CD5A1E">
        <w:t xml:space="preserve"> business </w:t>
      </w:r>
      <w:r>
        <w:t xml:space="preserve">you </w:t>
      </w:r>
      <w:r w:rsidR="00FF59F8" w:rsidRPr="00CD5A1E">
        <w:t xml:space="preserve">must immediately inform </w:t>
      </w:r>
      <w:r w:rsidR="007925A5">
        <w:t>your Manager</w:t>
      </w:r>
      <w:r w:rsidR="00D43ADD">
        <w:t xml:space="preserve"> of:</w:t>
      </w:r>
    </w:p>
    <w:p w14:paraId="3807AE97" w14:textId="208246EA" w:rsidR="00FF59F8" w:rsidRPr="00CD5A1E" w:rsidRDefault="00FF59F8" w:rsidP="00390E57">
      <w:pPr>
        <w:pStyle w:val="ListParagraph"/>
        <w:numPr>
          <w:ilvl w:val="0"/>
          <w:numId w:val="1"/>
        </w:numPr>
      </w:pPr>
      <w:r w:rsidRPr="00CD5A1E">
        <w:t xml:space="preserve">any requests by </w:t>
      </w:r>
      <w:r w:rsidR="00D43ADD">
        <w:t>P</w:t>
      </w:r>
      <w:r w:rsidRPr="00CD5A1E">
        <w:t xml:space="preserve">olice or the authorities to produce </w:t>
      </w:r>
      <w:r w:rsidR="00812C2C">
        <w:t>your</w:t>
      </w:r>
      <w:r w:rsidRPr="00CD5A1E">
        <w:t xml:space="preserve"> documents</w:t>
      </w:r>
    </w:p>
    <w:p w14:paraId="19C1A66F" w14:textId="08C80881" w:rsidR="00FF59F8" w:rsidRDefault="00FF59F8" w:rsidP="00390E57">
      <w:pPr>
        <w:pStyle w:val="ListParagraph"/>
        <w:numPr>
          <w:ilvl w:val="0"/>
          <w:numId w:val="1"/>
        </w:numPr>
      </w:pPr>
      <w:r w:rsidRPr="00CD5A1E">
        <w:t>notices of intended prosecution</w:t>
      </w:r>
      <w:r w:rsidR="007E2D58">
        <w:t xml:space="preserve"> (other than parking offences)</w:t>
      </w:r>
    </w:p>
    <w:p w14:paraId="7CFAE565" w14:textId="30BAA4CA" w:rsidR="008D1AB9" w:rsidRPr="00CD5A1E" w:rsidRDefault="008D1AB9" w:rsidP="00390E57">
      <w:pPr>
        <w:pStyle w:val="ListParagraph"/>
        <w:numPr>
          <w:ilvl w:val="0"/>
          <w:numId w:val="1"/>
        </w:numPr>
      </w:pPr>
      <w:r>
        <w:t>Motoring convictions</w:t>
      </w:r>
    </w:p>
    <w:p w14:paraId="597B079C" w14:textId="77777777" w:rsidR="00FF59F8" w:rsidRPr="00CD5A1E" w:rsidRDefault="00FF59F8" w:rsidP="00390E57">
      <w:pPr>
        <w:pStyle w:val="ListParagraph"/>
        <w:numPr>
          <w:ilvl w:val="0"/>
          <w:numId w:val="1"/>
        </w:numPr>
      </w:pPr>
      <w:r w:rsidRPr="00CD5A1E">
        <w:t xml:space="preserve">licence endorsements </w:t>
      </w:r>
    </w:p>
    <w:p w14:paraId="5FDFD34C" w14:textId="6AD317AA" w:rsidR="00FF59F8" w:rsidRDefault="00FF59F8" w:rsidP="00FF59F8">
      <w:r w:rsidRPr="00CD5A1E">
        <w:t>Any penalties</w:t>
      </w:r>
      <w:r w:rsidR="002B1454">
        <w:t>, parking/toll fines</w:t>
      </w:r>
      <w:r w:rsidRPr="00CD5A1E">
        <w:t xml:space="preserve"> or convictions received by </w:t>
      </w:r>
      <w:r w:rsidR="00812C2C">
        <w:t>you</w:t>
      </w:r>
      <w:r w:rsidRPr="00CD5A1E">
        <w:t xml:space="preserve"> whilst on </w:t>
      </w:r>
      <w:r w:rsidR="008D1AB9">
        <w:t>Company</w:t>
      </w:r>
      <w:r w:rsidRPr="00CD5A1E">
        <w:t xml:space="preserve"> business are </w:t>
      </w:r>
      <w:r w:rsidR="00812C2C">
        <w:t>your responsi</w:t>
      </w:r>
      <w:r w:rsidR="00C65B9F">
        <w:t xml:space="preserve">bility, not the </w:t>
      </w:r>
      <w:r w:rsidR="008D1AB9">
        <w:t>Company’s</w:t>
      </w:r>
      <w:r w:rsidR="00C65B9F">
        <w:t>.</w:t>
      </w:r>
      <w:r w:rsidR="007E2D58">
        <w:t xml:space="preserve">  </w:t>
      </w:r>
    </w:p>
    <w:p w14:paraId="28B9EC78" w14:textId="77777777" w:rsidR="00FF59F8" w:rsidRPr="00CD5A1E" w:rsidRDefault="001D45EC" w:rsidP="00DF306E">
      <w:pPr>
        <w:pStyle w:val="Heading1"/>
      </w:pPr>
      <w:bookmarkStart w:id="41" w:name="_Toc313438216"/>
      <w:bookmarkStart w:id="42" w:name="_Toc318291899"/>
      <w:bookmarkStart w:id="43" w:name="_Toc367785172"/>
      <w:bookmarkStart w:id="44" w:name="_Toc435090518"/>
      <w:bookmarkStart w:id="45" w:name="_Toc50653097"/>
      <w:r>
        <w:t xml:space="preserve">Expected </w:t>
      </w:r>
      <w:r w:rsidR="00FF59F8" w:rsidRPr="00CD5A1E">
        <w:t>Driving Standards</w:t>
      </w:r>
      <w:bookmarkEnd w:id="41"/>
      <w:bookmarkEnd w:id="42"/>
      <w:bookmarkEnd w:id="43"/>
      <w:bookmarkEnd w:id="44"/>
      <w:bookmarkEnd w:id="45"/>
    </w:p>
    <w:p w14:paraId="7FB1739C" w14:textId="43DC274C" w:rsidR="00F078ED" w:rsidRPr="00F078ED" w:rsidRDefault="00F078ED" w:rsidP="00F078ED">
      <w:bookmarkStart w:id="46" w:name="_Toc313438218"/>
      <w:bookmarkStart w:id="47" w:name="_Toc318291900"/>
      <w:r w:rsidRPr="00F078ED">
        <w:t xml:space="preserve">You must remember that while driving on business you are ambassadors for the </w:t>
      </w:r>
      <w:r w:rsidR="008D1AB9">
        <w:t>Company</w:t>
      </w:r>
      <w:r w:rsidRPr="00F078ED">
        <w:t xml:space="preserve"> and therefore there is an expectation that:</w:t>
      </w:r>
    </w:p>
    <w:p w14:paraId="55AD1477" w14:textId="29B48B59" w:rsidR="00F078ED" w:rsidRPr="00F078ED" w:rsidRDefault="00F078ED" w:rsidP="00390E57">
      <w:pPr>
        <w:pStyle w:val="ListParagraph"/>
        <w:numPr>
          <w:ilvl w:val="0"/>
          <w:numId w:val="13"/>
        </w:numPr>
      </w:pPr>
      <w:r w:rsidRPr="00F078ED">
        <w:t xml:space="preserve">You </w:t>
      </w:r>
      <w:r w:rsidR="00B3115F" w:rsidRPr="00F078ED">
        <w:t xml:space="preserve">will always drive </w:t>
      </w:r>
      <w:r w:rsidRPr="00F078ED">
        <w:t xml:space="preserve"> in accordance with the law</w:t>
      </w:r>
    </w:p>
    <w:p w14:paraId="6BF70F8A" w14:textId="77777777" w:rsidR="00F078ED" w:rsidRPr="00F078ED" w:rsidRDefault="00F078ED" w:rsidP="00390E57">
      <w:pPr>
        <w:pStyle w:val="ListParagraph"/>
        <w:numPr>
          <w:ilvl w:val="0"/>
          <w:numId w:val="13"/>
        </w:numPr>
      </w:pPr>
      <w:r w:rsidRPr="00F078ED">
        <w:t>Be patient and display courtesy to all road users</w:t>
      </w:r>
    </w:p>
    <w:p w14:paraId="001C1A12" w14:textId="77777777" w:rsidR="00F078ED" w:rsidRPr="00F078ED" w:rsidRDefault="00F078ED" w:rsidP="00390E57">
      <w:pPr>
        <w:pStyle w:val="ListParagraph"/>
        <w:numPr>
          <w:ilvl w:val="0"/>
          <w:numId w:val="13"/>
        </w:numPr>
      </w:pPr>
      <w:r w:rsidRPr="00F078ED">
        <w:t>Do not engage in any behaviour, be it verbal, by gesture or the way you drive your vehicle that would be considered by most people to be inappropriate and unacceptable</w:t>
      </w:r>
    </w:p>
    <w:p w14:paraId="5120DE9C" w14:textId="23ADA48A" w:rsidR="00F078ED" w:rsidRPr="00F078ED" w:rsidRDefault="00F078ED" w:rsidP="00F078ED">
      <w:r w:rsidRPr="00F078ED">
        <w:t xml:space="preserve">The roads of today are </w:t>
      </w:r>
      <w:r w:rsidR="00FF5713" w:rsidRPr="00F078ED">
        <w:t>busy,</w:t>
      </w:r>
      <w:r w:rsidRPr="00F078ED">
        <w:t xml:space="preserve"> and we are often competing for the same space </w:t>
      </w:r>
      <w:r w:rsidR="00B3115F">
        <w:t>while</w:t>
      </w:r>
      <w:r w:rsidRPr="00F078ED">
        <w:t xml:space="preserve"> wanting to make progress. It is inevitable that some situations will irritate you or other people may make mistakes, however, this is never an excuse to engage in any irrational, aggressive or confrontational behaviour. You are expected to take a sympathetic and calm approach to such situations.</w:t>
      </w:r>
    </w:p>
    <w:p w14:paraId="01021A93" w14:textId="0036723D" w:rsidR="00FF5713" w:rsidRDefault="00FF5713" w:rsidP="00853E3D">
      <w:pPr>
        <w:rPr>
          <w:rFonts w:asciiTheme="majorHAnsi" w:eastAsiaTheme="majorEastAsia" w:hAnsiTheme="majorHAnsi" w:cstheme="majorBidi"/>
          <w:b/>
          <w:bCs/>
          <w:color w:val="365F91" w:themeColor="accent1" w:themeShade="BF"/>
          <w:sz w:val="28"/>
          <w:szCs w:val="28"/>
        </w:rPr>
      </w:pPr>
    </w:p>
    <w:p w14:paraId="6F4990C7" w14:textId="578E1680" w:rsidR="00552283" w:rsidRDefault="00552283" w:rsidP="00853E3D">
      <w:commentRangeStart w:id="48"/>
      <w:r w:rsidRPr="00853E3D">
        <w:rPr>
          <w:rFonts w:asciiTheme="majorHAnsi" w:eastAsiaTheme="majorEastAsia" w:hAnsiTheme="majorHAnsi" w:cstheme="majorBidi"/>
          <w:b/>
          <w:bCs/>
          <w:color w:val="365F91" w:themeColor="accent1" w:themeShade="BF"/>
          <w:sz w:val="28"/>
          <w:szCs w:val="28"/>
        </w:rPr>
        <w:t>Dangerous Goods</w:t>
      </w:r>
      <w:r w:rsidRPr="00552283">
        <w:t xml:space="preserve"> </w:t>
      </w:r>
      <w:commentRangeEnd w:id="48"/>
      <w:r w:rsidR="007F00EF">
        <w:rPr>
          <w:rStyle w:val="CommentReference"/>
        </w:rPr>
        <w:commentReference w:id="48"/>
      </w:r>
    </w:p>
    <w:p w14:paraId="74440CC3" w14:textId="309AD3C7" w:rsidR="00552283" w:rsidRDefault="00552283" w:rsidP="00552283">
      <w:pPr>
        <w:spacing w:after="160" w:line="252" w:lineRule="auto"/>
      </w:pPr>
      <w:r>
        <w:t xml:space="preserve">The carriage of dangerous goods as classified by the UNECE Transport of Dangerous Goods </w:t>
      </w:r>
      <w:r w:rsidRPr="008D1AB9">
        <w:t>Regulations</w:t>
      </w:r>
      <w:r>
        <w:t xml:space="preserve"> within </w:t>
      </w:r>
      <w:r w:rsidR="008D1AB9">
        <w:t>Company</w:t>
      </w:r>
      <w:r>
        <w:t xml:space="preserve"> vehicles is only allowed with prior agreement from your </w:t>
      </w:r>
      <w:r w:rsidR="007F00EF">
        <w:t>M</w:t>
      </w:r>
      <w:r>
        <w:t>anager.</w:t>
      </w:r>
      <w:r w:rsidR="009E75AD">
        <w:t xml:space="preserve"> A formal risk </w:t>
      </w:r>
      <w:r w:rsidR="009E75AD" w:rsidRPr="008D1AB9">
        <w:t>assessment</w:t>
      </w:r>
      <w:r w:rsidR="009E75AD">
        <w:t xml:space="preserve"> needs to underpin all such activities.</w:t>
      </w:r>
    </w:p>
    <w:p w14:paraId="71AA9963" w14:textId="77777777" w:rsidR="00552283" w:rsidRDefault="00552283" w:rsidP="00DF306E">
      <w:pPr>
        <w:pStyle w:val="Heading1"/>
      </w:pPr>
      <w:bookmarkStart w:id="49" w:name="_Toc50653098"/>
      <w:r w:rsidRPr="00552283">
        <w:lastRenderedPageBreak/>
        <w:t>Tolls and Parking Charges</w:t>
      </w:r>
      <w:bookmarkEnd w:id="49"/>
      <w:r w:rsidRPr="00552283">
        <w:t xml:space="preserve"> </w:t>
      </w:r>
    </w:p>
    <w:p w14:paraId="38CB513E" w14:textId="0E259AE6" w:rsidR="00552283" w:rsidRPr="00552283" w:rsidRDefault="00552283" w:rsidP="00552283">
      <w:pPr>
        <w:spacing w:after="160" w:line="252" w:lineRule="auto"/>
      </w:pPr>
      <w:r>
        <w:t xml:space="preserve">Reimbursement for any tolls or parking charges can be made in line with </w:t>
      </w:r>
      <w:r w:rsidR="00833550">
        <w:t>xyz</w:t>
      </w:r>
      <w:r>
        <w:t xml:space="preserve"> expenses </w:t>
      </w:r>
      <w:r w:rsidRPr="008D1AB9">
        <w:t>policy</w:t>
      </w:r>
      <w:r>
        <w:t xml:space="preserve">.  This does NOT include any fines for parking illegally.  </w:t>
      </w:r>
      <w:r w:rsidRPr="00552283">
        <w:rPr>
          <w:b/>
          <w:bCs/>
        </w:rPr>
        <w:t xml:space="preserve">Please note: </w:t>
      </w:r>
      <w:r>
        <w:t>Some toll charges are collected via Automated Number Plate Recognition</w:t>
      </w:r>
      <w:r w:rsidR="008D1AB9">
        <w:t xml:space="preserve"> (ANPR)</w:t>
      </w:r>
      <w:r>
        <w:t>, it is the driver</w:t>
      </w:r>
      <w:r w:rsidR="00814C88">
        <w:t>’s responsibility to either pre-</w:t>
      </w:r>
      <w:r>
        <w:t xml:space="preserve">pay the charges before the journey or pay the toll within the required time limit after the journey.  </w:t>
      </w:r>
    </w:p>
    <w:p w14:paraId="2F72EF2D" w14:textId="77777777" w:rsidR="00FF59F8" w:rsidRPr="00CD5A1E" w:rsidRDefault="00FF59F8" w:rsidP="00DF306E">
      <w:pPr>
        <w:pStyle w:val="Heading1"/>
      </w:pPr>
      <w:bookmarkStart w:id="50" w:name="_Toc367785173"/>
      <w:bookmarkStart w:id="51" w:name="_Toc435090519"/>
      <w:bookmarkStart w:id="52" w:name="_Toc50653099"/>
      <w:bookmarkEnd w:id="46"/>
      <w:bookmarkEnd w:id="47"/>
      <w:commentRangeStart w:id="53"/>
      <w:r w:rsidRPr="00CD5A1E">
        <w:t>Driver Fitness and Health</w:t>
      </w:r>
      <w:bookmarkEnd w:id="50"/>
      <w:bookmarkEnd w:id="51"/>
      <w:commentRangeEnd w:id="53"/>
      <w:r w:rsidR="004B1568">
        <w:rPr>
          <w:rStyle w:val="CommentReference"/>
          <w:rFonts w:asciiTheme="minorHAnsi" w:eastAsiaTheme="minorEastAsia" w:hAnsiTheme="minorHAnsi" w:cstheme="minorBidi"/>
          <w:b w:val="0"/>
          <w:bCs w:val="0"/>
          <w:color w:val="auto"/>
        </w:rPr>
        <w:commentReference w:id="53"/>
      </w:r>
      <w:bookmarkEnd w:id="52"/>
    </w:p>
    <w:p w14:paraId="674E5455" w14:textId="14DD3EA0" w:rsidR="00FF59F8" w:rsidRDefault="00FF59F8" w:rsidP="00FF59F8">
      <w:r w:rsidRPr="00CD5A1E">
        <w:t xml:space="preserve">It is essential that </w:t>
      </w:r>
      <w:r w:rsidR="00812C2C">
        <w:t>you</w:t>
      </w:r>
      <w:r w:rsidRPr="00CD5A1E">
        <w:t xml:space="preserve"> </w:t>
      </w:r>
      <w:r w:rsidR="00E132A6" w:rsidRPr="00CD5A1E">
        <w:t>can</w:t>
      </w:r>
      <w:r w:rsidRPr="00CD5A1E">
        <w:t xml:space="preserve"> meet the minimum legal </w:t>
      </w:r>
      <w:r w:rsidR="006B09F7">
        <w:t>standard for health</w:t>
      </w:r>
      <w:r w:rsidR="00A5667C">
        <w:t xml:space="preserve"> and driving</w:t>
      </w:r>
      <w:r w:rsidR="00D926D6">
        <w:t>, as prescribed by the DVLA</w:t>
      </w:r>
      <w:r w:rsidR="006B09F7">
        <w:t xml:space="preserve">, this includes </w:t>
      </w:r>
      <w:r w:rsidRPr="00CD5A1E">
        <w:t xml:space="preserve">eyesight </w:t>
      </w:r>
      <w:r w:rsidR="006B09F7">
        <w:t>and the recommendation</w:t>
      </w:r>
      <w:r w:rsidRPr="00CD5A1E">
        <w:t xml:space="preserve"> </w:t>
      </w:r>
      <w:r w:rsidR="006B09F7">
        <w:t xml:space="preserve">that </w:t>
      </w:r>
      <w:r w:rsidR="00812C2C">
        <w:t>you</w:t>
      </w:r>
      <w:r w:rsidRPr="00CD5A1E">
        <w:t xml:space="preserve"> have </w:t>
      </w:r>
      <w:r w:rsidR="00812C2C">
        <w:t>your</w:t>
      </w:r>
      <w:r w:rsidRPr="00CD5A1E">
        <w:t xml:space="preserve"> eyes tested at least every 2 years.</w:t>
      </w:r>
    </w:p>
    <w:p w14:paraId="4306298E" w14:textId="77777777" w:rsidR="0054704F" w:rsidRDefault="0054704F" w:rsidP="00FF59F8">
      <w:r>
        <w:t>The DVLA eyesight standard states that</w:t>
      </w:r>
      <w:r w:rsidRPr="0054704F">
        <w:t xml:space="preserve"> you must be able to read (with glasses or contact lenses, if necessary) a car number plate made after 1 September 2001 from 20 </w:t>
      </w:r>
      <w:r>
        <w:t>metres.</w:t>
      </w:r>
    </w:p>
    <w:p w14:paraId="5E74FCE8" w14:textId="35057839" w:rsidR="00FF59F8" w:rsidRPr="00CD5A1E" w:rsidRDefault="001D45EC" w:rsidP="00FF59F8">
      <w:r>
        <w:t>I</w:t>
      </w:r>
      <w:r w:rsidRPr="001D45EC">
        <w:t>f prescribed by an optician</w:t>
      </w:r>
      <w:r>
        <w:t>,</w:t>
      </w:r>
      <w:r w:rsidRPr="001D45EC">
        <w:t xml:space="preserve"> </w:t>
      </w:r>
      <w:r>
        <w:t>e</w:t>
      </w:r>
      <w:r w:rsidR="00FF59F8" w:rsidRPr="00CD5A1E">
        <w:t xml:space="preserve">yesight correction, such as glasses or contact lenses, may be worn to achieve this standard but then </w:t>
      </w:r>
      <w:r w:rsidR="00FF59F8" w:rsidRPr="0090570F">
        <w:rPr>
          <w:b/>
        </w:rPr>
        <w:t>must</w:t>
      </w:r>
      <w:r w:rsidR="00FF59F8" w:rsidRPr="00CD5A1E">
        <w:t xml:space="preserve"> be worn when driving.</w:t>
      </w:r>
      <w:r>
        <w:t xml:space="preserve"> It is an offence to drive with uncorrected defective vision.</w:t>
      </w:r>
    </w:p>
    <w:p w14:paraId="491745B2" w14:textId="3928746D" w:rsidR="001D45EC" w:rsidRDefault="00812C2C" w:rsidP="00FF59F8">
      <w:r>
        <w:t xml:space="preserve">If you are </w:t>
      </w:r>
      <w:r w:rsidR="001D45EC">
        <w:t xml:space="preserve">permitted to drive on </w:t>
      </w:r>
      <w:r w:rsidR="008D1AB9">
        <w:t>Company</w:t>
      </w:r>
      <w:r w:rsidR="001D45EC">
        <w:t xml:space="preserve"> business</w:t>
      </w:r>
      <w:r>
        <w:t xml:space="preserve"> you</w:t>
      </w:r>
      <w:r w:rsidR="001D45EC">
        <w:t xml:space="preserve"> must notify </w:t>
      </w:r>
      <w:r>
        <w:t>your</w:t>
      </w:r>
      <w:r w:rsidR="001D45EC">
        <w:t xml:space="preserve"> Manager if </w:t>
      </w:r>
      <w:r>
        <w:t>you</w:t>
      </w:r>
      <w:r w:rsidR="001D45EC">
        <w:t xml:space="preserve"> develop a DVLA notifiable condition, or an existing condition </w:t>
      </w:r>
      <w:r w:rsidR="008D1AB9">
        <w:t>worsens,</w:t>
      </w:r>
      <w:r w:rsidR="000477AA">
        <w:t xml:space="preserve"> and your job description requires you to drive.</w:t>
      </w:r>
    </w:p>
    <w:p w14:paraId="1CD98958" w14:textId="77777777" w:rsidR="00572D10" w:rsidRDefault="00FF59F8" w:rsidP="00FF59F8">
      <w:r w:rsidRPr="00CD5A1E">
        <w:t>These include</w:t>
      </w:r>
      <w:r w:rsidR="00572D10">
        <w:t>:</w:t>
      </w:r>
    </w:p>
    <w:p w14:paraId="6076B9FA" w14:textId="77777777" w:rsidR="00572D10" w:rsidRDefault="00FF59F8" w:rsidP="00390E57">
      <w:pPr>
        <w:pStyle w:val="ListParagraph"/>
        <w:numPr>
          <w:ilvl w:val="0"/>
          <w:numId w:val="9"/>
        </w:numPr>
      </w:pPr>
      <w:r w:rsidRPr="00CD5A1E">
        <w:t xml:space="preserve">neurological and psychiatric conditions, </w:t>
      </w:r>
    </w:p>
    <w:p w14:paraId="45C990D3" w14:textId="77777777" w:rsidR="00572D10" w:rsidRDefault="00572D10" w:rsidP="00390E57">
      <w:pPr>
        <w:pStyle w:val="ListParagraph"/>
        <w:numPr>
          <w:ilvl w:val="0"/>
          <w:numId w:val="9"/>
        </w:numPr>
      </w:pPr>
      <w:r>
        <w:t>alcohol dependency</w:t>
      </w:r>
    </w:p>
    <w:p w14:paraId="60C5C2CC" w14:textId="77777777" w:rsidR="00572D10" w:rsidRDefault="00572D10" w:rsidP="00390E57">
      <w:pPr>
        <w:pStyle w:val="ListParagraph"/>
        <w:numPr>
          <w:ilvl w:val="0"/>
          <w:numId w:val="9"/>
        </w:numPr>
      </w:pPr>
      <w:r>
        <w:t>certain drugs</w:t>
      </w:r>
    </w:p>
    <w:p w14:paraId="1DCEE547" w14:textId="77777777" w:rsidR="00572D10" w:rsidRDefault="00572D10" w:rsidP="00390E57">
      <w:pPr>
        <w:pStyle w:val="ListParagraph"/>
        <w:numPr>
          <w:ilvl w:val="0"/>
          <w:numId w:val="9"/>
        </w:numPr>
      </w:pPr>
      <w:r>
        <w:t>vision</w:t>
      </w:r>
    </w:p>
    <w:p w14:paraId="253E8E1D" w14:textId="77777777" w:rsidR="00572D10" w:rsidRDefault="00572D10" w:rsidP="00390E57">
      <w:pPr>
        <w:pStyle w:val="ListParagraph"/>
        <w:numPr>
          <w:ilvl w:val="0"/>
          <w:numId w:val="9"/>
        </w:numPr>
      </w:pPr>
      <w:r>
        <w:t>diabetes</w:t>
      </w:r>
      <w:r w:rsidR="00FF59F8" w:rsidRPr="00CD5A1E">
        <w:t xml:space="preserve"> </w:t>
      </w:r>
    </w:p>
    <w:p w14:paraId="6BDEC6A6" w14:textId="77777777" w:rsidR="00572D10" w:rsidRDefault="00572D10" w:rsidP="00390E57">
      <w:pPr>
        <w:pStyle w:val="ListParagraph"/>
        <w:numPr>
          <w:ilvl w:val="0"/>
          <w:numId w:val="9"/>
        </w:numPr>
      </w:pPr>
      <w:r>
        <w:t>heart conditions</w:t>
      </w:r>
    </w:p>
    <w:p w14:paraId="5C77BF85" w14:textId="77777777" w:rsidR="00572D10" w:rsidRDefault="00572D10" w:rsidP="00390E57">
      <w:pPr>
        <w:pStyle w:val="ListParagraph"/>
        <w:numPr>
          <w:ilvl w:val="0"/>
          <w:numId w:val="9"/>
        </w:numPr>
      </w:pPr>
      <w:r>
        <w:t>sleep disorders</w:t>
      </w:r>
      <w:r w:rsidR="00FF59F8" w:rsidRPr="00CD5A1E">
        <w:t xml:space="preserve"> </w:t>
      </w:r>
    </w:p>
    <w:p w14:paraId="78FB3CD6" w14:textId="77777777" w:rsidR="00572D10" w:rsidRDefault="00572D10" w:rsidP="00390E57">
      <w:pPr>
        <w:pStyle w:val="ListParagraph"/>
        <w:numPr>
          <w:ilvl w:val="0"/>
          <w:numId w:val="9"/>
        </w:numPr>
      </w:pPr>
      <w:r>
        <w:t>cancers and tumours</w:t>
      </w:r>
    </w:p>
    <w:p w14:paraId="5959D0AE" w14:textId="4D0EC3B6" w:rsidR="00FF59F8" w:rsidRPr="00CD5A1E" w:rsidRDefault="00FF59F8" w:rsidP="00FF59F8">
      <w:r w:rsidRPr="00CD5A1E">
        <w:t xml:space="preserve">If in any doubt </w:t>
      </w:r>
      <w:r w:rsidR="000E258D">
        <w:t xml:space="preserve">consult your </w:t>
      </w:r>
      <w:r w:rsidR="00572D10">
        <w:t xml:space="preserve">medical practitioner and seek advice from your </w:t>
      </w:r>
      <w:r w:rsidR="000E258D">
        <w:t>Manager</w:t>
      </w:r>
      <w:r w:rsidR="00572D10">
        <w:t>.</w:t>
      </w:r>
    </w:p>
    <w:p w14:paraId="65A795A0" w14:textId="77777777" w:rsidR="007628AA" w:rsidRDefault="00FF59F8" w:rsidP="00FF59F8">
      <w:r w:rsidRPr="00CD5A1E">
        <w:t xml:space="preserve">Full details </w:t>
      </w:r>
      <w:r w:rsidR="00572D10">
        <w:t>of DVLA notifiable medical conditions can be found on the Governments website:</w:t>
      </w:r>
      <w:r w:rsidRPr="00CD5A1E">
        <w:t xml:space="preserve"> </w:t>
      </w:r>
      <w:hyperlink r:id="rId15" w:history="1">
        <w:r w:rsidR="007628AA" w:rsidRPr="00737148">
          <w:rPr>
            <w:rStyle w:val="Hyperlink"/>
          </w:rPr>
          <w:t>https://www.gov.uk/browse/driving/disability-health-condition</w:t>
        </w:r>
      </w:hyperlink>
    </w:p>
    <w:p w14:paraId="692402F9" w14:textId="77777777" w:rsidR="00572D10" w:rsidRDefault="00572D10" w:rsidP="00FF59F8">
      <w:r>
        <w:t>Or by writing to:</w:t>
      </w:r>
    </w:p>
    <w:p w14:paraId="25930138" w14:textId="77777777" w:rsidR="007628AA" w:rsidRDefault="00572D10" w:rsidP="00FF59F8">
      <w:r>
        <w:t>Drivers Medical Group</w:t>
      </w:r>
      <w:r>
        <w:br/>
        <w:t>DVLA</w:t>
      </w:r>
      <w:r>
        <w:br/>
        <w:t>Swansea</w:t>
      </w:r>
      <w:r>
        <w:br/>
        <w:t>SA99 1TU</w:t>
      </w:r>
      <w:r w:rsidR="00FF59F8" w:rsidRPr="00CD5A1E">
        <w:t xml:space="preserve"> </w:t>
      </w:r>
    </w:p>
    <w:p w14:paraId="13A2975D" w14:textId="77777777" w:rsidR="00FF59F8" w:rsidRPr="00CD5A1E" w:rsidRDefault="00FF59F8" w:rsidP="00FF59F8">
      <w:r w:rsidRPr="00CD5A1E">
        <w:t xml:space="preserve">Telephone 0300 790 6806, Email </w:t>
      </w:r>
      <w:hyperlink r:id="rId16" w:history="1">
        <w:r w:rsidRPr="00CD5A1E">
          <w:rPr>
            <w:rStyle w:val="Hyperlink"/>
          </w:rPr>
          <w:t>eftd@dvla.gsi.gov.uk</w:t>
        </w:r>
      </w:hyperlink>
      <w:r w:rsidRPr="00CD5A1E">
        <w:t>.</w:t>
      </w:r>
      <w:bookmarkStart w:id="54" w:name="_Toc313438219"/>
      <w:bookmarkStart w:id="55" w:name="_Toc318291901"/>
      <w:bookmarkStart w:id="56" w:name="_Toc367785174"/>
    </w:p>
    <w:p w14:paraId="5F959257" w14:textId="77777777" w:rsidR="00FF59F8" w:rsidRPr="00CD5A1E" w:rsidRDefault="00FF59F8" w:rsidP="00DF306E">
      <w:pPr>
        <w:pStyle w:val="Heading1"/>
      </w:pPr>
      <w:bookmarkStart w:id="57" w:name="_Toc50653100"/>
      <w:r w:rsidRPr="00CD5A1E">
        <w:lastRenderedPageBreak/>
        <w:t>Alcohol, Drugs</w:t>
      </w:r>
      <w:bookmarkEnd w:id="54"/>
      <w:r w:rsidRPr="00CD5A1E">
        <w:t xml:space="preserve"> </w:t>
      </w:r>
      <w:r w:rsidR="00956312">
        <w:t>&amp;</w:t>
      </w:r>
      <w:r w:rsidRPr="00CD5A1E">
        <w:t xml:space="preserve"> Medication</w:t>
      </w:r>
      <w:bookmarkEnd w:id="55"/>
      <w:bookmarkEnd w:id="56"/>
      <w:bookmarkEnd w:id="57"/>
    </w:p>
    <w:p w14:paraId="6DC14492" w14:textId="527708AF" w:rsidR="0090570F" w:rsidRDefault="00812C2C" w:rsidP="00FF59F8">
      <w:r w:rsidRPr="00311A13">
        <w:t xml:space="preserve">You </w:t>
      </w:r>
      <w:r w:rsidR="00FF59F8" w:rsidRPr="00311A13">
        <w:rPr>
          <w:b/>
        </w:rPr>
        <w:t>Must Not</w:t>
      </w:r>
      <w:r w:rsidR="00FF59F8" w:rsidRPr="00311A13">
        <w:t xml:space="preserve"> </w:t>
      </w:r>
      <w:r w:rsidR="00A5667C">
        <w:t>if your driving is impaired due to</w:t>
      </w:r>
      <w:r w:rsidR="00FF59F8" w:rsidRPr="00311A13">
        <w:t xml:space="preserve"> alcohol, drugs, </w:t>
      </w:r>
      <w:r w:rsidR="00A5667C">
        <w:t xml:space="preserve">or </w:t>
      </w:r>
      <w:r w:rsidR="00B82413" w:rsidRPr="00311A13">
        <w:t xml:space="preserve">so called ‘legal </w:t>
      </w:r>
      <w:r w:rsidR="0090570F" w:rsidRPr="00311A13">
        <w:t>highs</w:t>
      </w:r>
      <w:r w:rsidR="0090570F">
        <w:t>’</w:t>
      </w:r>
      <w:r w:rsidR="00FF59F8" w:rsidRPr="00311A13">
        <w:t xml:space="preserve">. </w:t>
      </w:r>
      <w:commentRangeStart w:id="58"/>
      <w:r w:rsidR="00D5634E">
        <w:t>You m</w:t>
      </w:r>
      <w:r w:rsidR="00376F48">
        <w:t>ust adhere to the Company policy on Drugs &amp; Alcohol</w:t>
      </w:r>
      <w:r w:rsidR="00792DFF">
        <w:t xml:space="preserve"> at work.</w:t>
      </w:r>
      <w:r w:rsidR="00D16E14">
        <w:t xml:space="preserve"> </w:t>
      </w:r>
      <w:commentRangeEnd w:id="58"/>
      <w:r w:rsidR="00792DFF">
        <w:rPr>
          <w:rStyle w:val="CommentReference"/>
        </w:rPr>
        <w:commentReference w:id="58"/>
      </w:r>
    </w:p>
    <w:p w14:paraId="081BFF5B" w14:textId="1ADEADA4" w:rsidR="00FF59F8" w:rsidRPr="00311A13" w:rsidRDefault="00FF59F8" w:rsidP="00FF59F8">
      <w:commentRangeStart w:id="59"/>
      <w:r w:rsidRPr="00311A13">
        <w:t>Any conviction relating to this would be regarded as Gross Mis</w:t>
      </w:r>
      <w:r w:rsidR="00956312" w:rsidRPr="00311A13">
        <w:t xml:space="preserve">conduct and </w:t>
      </w:r>
      <w:r w:rsidR="006C42C6">
        <w:t xml:space="preserve">may </w:t>
      </w:r>
      <w:r w:rsidR="00956312" w:rsidRPr="00311A13">
        <w:t xml:space="preserve">lead to dismissal. </w:t>
      </w:r>
      <w:r w:rsidRPr="00311A13">
        <w:t>A conviction for failing to provid</w:t>
      </w:r>
      <w:r w:rsidR="00812C2C" w:rsidRPr="00311A13">
        <w:t>e a drink/drug specimen to the P</w:t>
      </w:r>
      <w:r w:rsidRPr="00311A13">
        <w:t>olice will</w:t>
      </w:r>
      <w:r w:rsidR="009C0F46">
        <w:t xml:space="preserve"> be considered in accordance with the </w:t>
      </w:r>
      <w:r w:rsidR="008D1AB9">
        <w:t>Company</w:t>
      </w:r>
      <w:r w:rsidR="009C0F46">
        <w:t xml:space="preserve"> Disciplinary Policy and </w:t>
      </w:r>
      <w:r w:rsidR="00D80366">
        <w:t>p</w:t>
      </w:r>
      <w:r w:rsidR="009C0F46">
        <w:t>rocedure applicable to all staff.</w:t>
      </w:r>
      <w:r w:rsidRPr="00311A13">
        <w:t xml:space="preserve"> </w:t>
      </w:r>
      <w:commentRangeEnd w:id="59"/>
      <w:r w:rsidR="00154C96">
        <w:rPr>
          <w:rStyle w:val="CommentReference"/>
        </w:rPr>
        <w:commentReference w:id="59"/>
      </w:r>
    </w:p>
    <w:p w14:paraId="3520012E" w14:textId="77777777" w:rsidR="00956312" w:rsidRPr="00311A13" w:rsidRDefault="00812C2C" w:rsidP="00FF59F8">
      <w:r w:rsidRPr="00311A13">
        <w:t xml:space="preserve">Important - </w:t>
      </w:r>
      <w:r w:rsidR="00956312" w:rsidRPr="00311A13">
        <w:t>The Law makes no distinction between illicit drugs or prescribed/over the counter drugs.</w:t>
      </w:r>
    </w:p>
    <w:p w14:paraId="27DA0140" w14:textId="77777777" w:rsidR="00FF59F8" w:rsidRDefault="00812C2C" w:rsidP="00FF59F8">
      <w:r>
        <w:t>You</w:t>
      </w:r>
      <w:r w:rsidR="00FF59F8" w:rsidRPr="00CD5A1E">
        <w:t xml:space="preserve"> must always be and remain aware of the effects that alcohol, drugs (prescribed or illicit) and medications (prescribed or purchased) may have on </w:t>
      </w:r>
      <w:r>
        <w:t>your</w:t>
      </w:r>
      <w:r w:rsidR="00FF59F8" w:rsidRPr="00CD5A1E">
        <w:t xml:space="preserve"> driving. </w:t>
      </w:r>
      <w:r>
        <w:t>Always read the information leaflet or consult your GP or Pharmacist for advice.</w:t>
      </w:r>
    </w:p>
    <w:p w14:paraId="716ECF49" w14:textId="0E3CA2B5" w:rsidR="00FF59F8" w:rsidRPr="00CD5A1E" w:rsidRDefault="00FF59F8" w:rsidP="00FF59F8">
      <w:r w:rsidRPr="00CD5A1E">
        <w:t xml:space="preserve">Care must be given to the risk of being unfit, impaired or over any ‘legal limit’ to drive especially ‘the morning after’ a period of consumption the night before or after daytime consumption.  </w:t>
      </w:r>
    </w:p>
    <w:p w14:paraId="431317F5" w14:textId="265A470C" w:rsidR="00FF59F8" w:rsidRPr="00311A13" w:rsidRDefault="00FF59F8" w:rsidP="00FF59F8">
      <w:r w:rsidRPr="00CD5A1E">
        <w:t xml:space="preserve">Many prescribed and over-the-counter medications can affect a driver’s ability. If taking prescribed </w:t>
      </w:r>
      <w:r w:rsidR="005B30CF" w:rsidRPr="00CD5A1E">
        <w:t>medication,</w:t>
      </w:r>
      <w:r w:rsidRPr="00CD5A1E">
        <w:t xml:space="preserve"> then advice should be sought from </w:t>
      </w:r>
      <w:r w:rsidR="00F830F4">
        <w:t>your</w:t>
      </w:r>
      <w:r w:rsidR="00F830F4" w:rsidRPr="00F830F4">
        <w:t xml:space="preserve"> </w:t>
      </w:r>
      <w:r w:rsidR="00F830F4">
        <w:t>GP or Pharmacist</w:t>
      </w:r>
      <w:r w:rsidRPr="00CD5A1E">
        <w:t xml:space="preserve"> and </w:t>
      </w:r>
      <w:r w:rsidR="00F830F4">
        <w:t>you</w:t>
      </w:r>
      <w:r w:rsidRPr="00CD5A1E">
        <w:t xml:space="preserve"> must ensure </w:t>
      </w:r>
      <w:r w:rsidR="00F830F4">
        <w:t>you</w:t>
      </w:r>
      <w:r w:rsidRPr="00CD5A1E">
        <w:t xml:space="preserve"> are aware of the effects </w:t>
      </w:r>
      <w:r w:rsidR="00F830F4">
        <w:t xml:space="preserve">on your ability to drive or safely operate any equipment </w:t>
      </w:r>
      <w:r w:rsidRPr="00CD5A1E">
        <w:t xml:space="preserve">and adhere to advice given. </w:t>
      </w:r>
      <w:r w:rsidR="00DF116D" w:rsidRPr="00311A13">
        <w:t xml:space="preserve">You must </w:t>
      </w:r>
      <w:r w:rsidR="00F830F4" w:rsidRPr="00311A13">
        <w:t xml:space="preserve">therefore </w:t>
      </w:r>
      <w:r w:rsidR="00DF116D" w:rsidRPr="00311A13">
        <w:t xml:space="preserve">advise your Manager if you are taking any prescribed </w:t>
      </w:r>
      <w:r w:rsidR="00DD08ED" w:rsidRPr="00311A13">
        <w:t>medication</w:t>
      </w:r>
      <w:r w:rsidR="00C95A24">
        <w:t xml:space="preserve"> that may affect your driving</w:t>
      </w:r>
      <w:r w:rsidR="00F830F4" w:rsidRPr="00311A13">
        <w:t>, this information will be treated as confidential and only used to ensure you are kept safe while at work.</w:t>
      </w:r>
    </w:p>
    <w:p w14:paraId="459BD093" w14:textId="77777777" w:rsidR="0090570F" w:rsidRDefault="00F830F4" w:rsidP="00FF59F8">
      <w:r>
        <w:t>When making any</w:t>
      </w:r>
      <w:r w:rsidR="00FF59F8" w:rsidRPr="00CD5A1E">
        <w:t xml:space="preserve"> work-related journey </w:t>
      </w:r>
      <w:r>
        <w:t xml:space="preserve">you </w:t>
      </w:r>
      <w:r w:rsidR="00FF59F8" w:rsidRPr="00CD5A1E">
        <w:t xml:space="preserve">will be </w:t>
      </w:r>
      <w:r w:rsidR="00DF116D">
        <w:t xml:space="preserve">held liable for any injuries, </w:t>
      </w:r>
      <w:r w:rsidR="00FF59F8" w:rsidRPr="00CD5A1E">
        <w:t xml:space="preserve">damage </w:t>
      </w:r>
      <w:r w:rsidR="00DF116D">
        <w:t xml:space="preserve">or infringements of law </w:t>
      </w:r>
      <w:r>
        <w:t>you</w:t>
      </w:r>
      <w:r w:rsidR="00577F16">
        <w:t xml:space="preserve"> cause while driving, </w:t>
      </w:r>
      <w:r>
        <w:t xml:space="preserve">if </w:t>
      </w:r>
      <w:r w:rsidR="00FF59F8" w:rsidRPr="00CD5A1E">
        <w:t xml:space="preserve">under the influence of drink or drugs.  </w:t>
      </w:r>
    </w:p>
    <w:p w14:paraId="4E8AF655" w14:textId="3F2A6631" w:rsidR="00FF59F8" w:rsidRPr="00CD5A1E" w:rsidRDefault="00FF59F8" w:rsidP="00FF59F8">
      <w:r w:rsidRPr="00CD5A1E">
        <w:t xml:space="preserve">Below is a list of the drugs that are </w:t>
      </w:r>
      <w:r w:rsidR="0090570F">
        <w:t>considered as having the potential for misuse. Providing you are taking these in strict accordance with your GP you are not committing any offence:</w:t>
      </w:r>
    </w:p>
    <w:p w14:paraId="4418FD09" w14:textId="1F522D87" w:rsidR="00FF59F8" w:rsidRPr="00CD5A1E" w:rsidRDefault="005B30CF" w:rsidP="00FF59F8">
      <w:r w:rsidRPr="00CD5A1E">
        <w:t>Generally,</w:t>
      </w:r>
      <w:r w:rsidR="00FF59F8" w:rsidRPr="00CD5A1E">
        <w:t xml:space="preserve"> prescription drugs used to treat:</w:t>
      </w:r>
    </w:p>
    <w:p w14:paraId="0DB01A2A" w14:textId="77777777" w:rsidR="00FF59F8" w:rsidRPr="00CD5A1E" w:rsidRDefault="00FF59F8" w:rsidP="00390E57">
      <w:pPr>
        <w:pStyle w:val="ListParagraph"/>
        <w:numPr>
          <w:ilvl w:val="0"/>
          <w:numId w:val="2"/>
        </w:numPr>
      </w:pPr>
      <w:r w:rsidRPr="00CD5A1E">
        <w:t>Anxiety (flunitrazepam, diazepam, clonazepam, lorazepam, oxazepam, temazepam)</w:t>
      </w:r>
    </w:p>
    <w:p w14:paraId="37E87335" w14:textId="77777777" w:rsidR="00FF59F8" w:rsidRPr="00CD5A1E" w:rsidRDefault="00FF59F8" w:rsidP="00390E57">
      <w:pPr>
        <w:pStyle w:val="ListParagraph"/>
        <w:numPr>
          <w:ilvl w:val="0"/>
          <w:numId w:val="2"/>
        </w:numPr>
      </w:pPr>
      <w:r w:rsidRPr="00CD5A1E">
        <w:t>Extreme Pain (morphine)</w:t>
      </w:r>
    </w:p>
    <w:p w14:paraId="6B9889B3" w14:textId="77777777" w:rsidR="00FF59F8" w:rsidRPr="00CD5A1E" w:rsidRDefault="00FF59F8" w:rsidP="00390E57">
      <w:pPr>
        <w:pStyle w:val="ListParagraph"/>
        <w:numPr>
          <w:ilvl w:val="0"/>
          <w:numId w:val="2"/>
        </w:numPr>
      </w:pPr>
      <w:r w:rsidRPr="00CD5A1E">
        <w:t>Drug Addiction (methadone)</w:t>
      </w:r>
    </w:p>
    <w:p w14:paraId="55E782E0" w14:textId="77777777" w:rsidR="00FF59F8" w:rsidRPr="00CD5A1E" w:rsidRDefault="00FF59F8" w:rsidP="00390E57">
      <w:pPr>
        <w:pStyle w:val="ListParagraph"/>
        <w:numPr>
          <w:ilvl w:val="0"/>
          <w:numId w:val="2"/>
        </w:numPr>
      </w:pPr>
      <w:r w:rsidRPr="00CD5A1E">
        <w:t>Illicit drugs</w:t>
      </w:r>
    </w:p>
    <w:p w14:paraId="2D94A61D" w14:textId="77777777" w:rsidR="00FF59F8" w:rsidRPr="00CD5A1E" w:rsidRDefault="00FF59F8" w:rsidP="00390E57">
      <w:pPr>
        <w:pStyle w:val="ListParagraph"/>
        <w:numPr>
          <w:ilvl w:val="0"/>
          <w:numId w:val="2"/>
        </w:numPr>
      </w:pPr>
      <w:r w:rsidRPr="00CD5A1E">
        <w:t>Benzoylecgonine</w:t>
      </w:r>
    </w:p>
    <w:p w14:paraId="3AB57F1A" w14:textId="77777777" w:rsidR="00FF59F8" w:rsidRPr="00CD5A1E" w:rsidRDefault="00FF59F8" w:rsidP="00390E57">
      <w:pPr>
        <w:pStyle w:val="ListParagraph"/>
        <w:numPr>
          <w:ilvl w:val="0"/>
          <w:numId w:val="2"/>
        </w:numPr>
      </w:pPr>
      <w:r w:rsidRPr="00CD5A1E">
        <w:t>Cocaine</w:t>
      </w:r>
    </w:p>
    <w:p w14:paraId="5FD9D6BE" w14:textId="77777777" w:rsidR="00FF59F8" w:rsidRPr="00CD5A1E" w:rsidRDefault="00FF59F8" w:rsidP="00390E57">
      <w:pPr>
        <w:pStyle w:val="ListParagraph"/>
        <w:numPr>
          <w:ilvl w:val="0"/>
          <w:numId w:val="2"/>
        </w:numPr>
      </w:pPr>
      <w:r w:rsidRPr="00CD5A1E">
        <w:t>Cannabis</w:t>
      </w:r>
    </w:p>
    <w:p w14:paraId="4310301C" w14:textId="77777777" w:rsidR="00FF59F8" w:rsidRPr="00CD5A1E" w:rsidRDefault="00FF59F8" w:rsidP="00390E57">
      <w:pPr>
        <w:pStyle w:val="ListParagraph"/>
        <w:numPr>
          <w:ilvl w:val="0"/>
          <w:numId w:val="2"/>
        </w:numPr>
      </w:pPr>
      <w:r w:rsidRPr="00CD5A1E">
        <w:t>Ketamine</w:t>
      </w:r>
    </w:p>
    <w:p w14:paraId="5F126A07" w14:textId="77777777" w:rsidR="00FF59F8" w:rsidRPr="00CD5A1E" w:rsidRDefault="00FF59F8" w:rsidP="00390E57">
      <w:pPr>
        <w:pStyle w:val="ListParagraph"/>
        <w:numPr>
          <w:ilvl w:val="0"/>
          <w:numId w:val="2"/>
        </w:numPr>
      </w:pPr>
      <w:r w:rsidRPr="00CD5A1E">
        <w:t>Lysergic acid diethylamide (LSD)</w:t>
      </w:r>
    </w:p>
    <w:p w14:paraId="607A6FCC" w14:textId="77777777" w:rsidR="00FF59F8" w:rsidRPr="00CD5A1E" w:rsidRDefault="00FF59F8" w:rsidP="00390E57">
      <w:pPr>
        <w:pStyle w:val="ListParagraph"/>
        <w:numPr>
          <w:ilvl w:val="0"/>
          <w:numId w:val="2"/>
        </w:numPr>
      </w:pPr>
      <w:r w:rsidRPr="00CD5A1E">
        <w:t>Methylamphetamine</w:t>
      </w:r>
    </w:p>
    <w:p w14:paraId="541FDC78" w14:textId="77777777" w:rsidR="00FF59F8" w:rsidRPr="00CD5A1E" w:rsidRDefault="00FF59F8" w:rsidP="00390E57">
      <w:pPr>
        <w:pStyle w:val="ListParagraph"/>
        <w:numPr>
          <w:ilvl w:val="0"/>
          <w:numId w:val="2"/>
        </w:numPr>
      </w:pPr>
      <w:r w:rsidRPr="00CD5A1E">
        <w:t>Methylenedioxymethaphetamine (MDMA-Ecstasy)</w:t>
      </w:r>
    </w:p>
    <w:p w14:paraId="6559CEFE" w14:textId="77777777" w:rsidR="00FF59F8" w:rsidRPr="00CD5A1E" w:rsidRDefault="00FF59F8" w:rsidP="00390E57">
      <w:pPr>
        <w:pStyle w:val="ListParagraph"/>
        <w:numPr>
          <w:ilvl w:val="0"/>
          <w:numId w:val="2"/>
        </w:numPr>
      </w:pPr>
      <w:r w:rsidRPr="00CD5A1E">
        <w:t>Heroine and diamorphine</w:t>
      </w:r>
    </w:p>
    <w:p w14:paraId="4166D997" w14:textId="77777777" w:rsidR="00FF59F8" w:rsidRDefault="00D926D6" w:rsidP="00FF59F8">
      <w:r>
        <w:t xml:space="preserve">Note - </w:t>
      </w:r>
      <w:r w:rsidR="00FF59F8" w:rsidRPr="00CD5A1E">
        <w:t xml:space="preserve">Illicit drugs can stay detectable within your body for </w:t>
      </w:r>
      <w:r w:rsidR="00DF116D">
        <w:t>periods between one and three months</w:t>
      </w:r>
    </w:p>
    <w:p w14:paraId="21B63E3D" w14:textId="77777777" w:rsidR="00B60848" w:rsidRDefault="00B60848" w:rsidP="00DF306E">
      <w:pPr>
        <w:pStyle w:val="Heading1"/>
      </w:pPr>
      <w:bookmarkStart w:id="60" w:name="_Toc50653101"/>
      <w:r>
        <w:lastRenderedPageBreak/>
        <w:t>Risk assessments</w:t>
      </w:r>
      <w:bookmarkEnd w:id="60"/>
    </w:p>
    <w:p w14:paraId="677E6F77" w14:textId="1CAEDE9D" w:rsidR="00B60848" w:rsidRPr="003F3194" w:rsidRDefault="00B60848" w:rsidP="00B60848">
      <w:r w:rsidRPr="003F3194">
        <w:t xml:space="preserve">The </w:t>
      </w:r>
      <w:r w:rsidR="008D1AB9">
        <w:t>Company</w:t>
      </w:r>
      <w:r w:rsidRPr="003F3194">
        <w:t xml:space="preserve"> </w:t>
      </w:r>
      <w:r w:rsidR="00306A2E">
        <w:t>has</w:t>
      </w:r>
      <w:r w:rsidR="005907AE">
        <w:t xml:space="preserve"> a</w:t>
      </w:r>
      <w:r w:rsidRPr="003F3194">
        <w:t xml:space="preserve"> </w:t>
      </w:r>
      <w:r w:rsidRPr="00853E3D">
        <w:t>risk assessment</w:t>
      </w:r>
      <w:r w:rsidRPr="003F3194">
        <w:t xml:space="preserve"> in place covering the safe operation of its vehicle fleet</w:t>
      </w:r>
      <w:r w:rsidR="00143AFE">
        <w:t>, including any vehicle owned by the employee but used for work purposes</w:t>
      </w:r>
      <w:r w:rsidRPr="003F3194">
        <w:t xml:space="preserve">. Drivers must make themselves familiar with </w:t>
      </w:r>
      <w:r w:rsidR="005907AE">
        <w:t>this</w:t>
      </w:r>
      <w:r w:rsidRPr="003F3194">
        <w:t xml:space="preserve"> risk assessment</w:t>
      </w:r>
      <w:r w:rsidR="00B45CB1">
        <w:t xml:space="preserve">. </w:t>
      </w:r>
      <w:r w:rsidRPr="003F3194">
        <w:t>If you feel any additional risk assessments are required or amendment</w:t>
      </w:r>
      <w:r w:rsidR="00742356">
        <w:t>s</w:t>
      </w:r>
      <w:r w:rsidRPr="003F3194">
        <w:t xml:space="preserve"> to an existing risk assessment, you must consult your Manager at the earliest opportunity.</w:t>
      </w:r>
    </w:p>
    <w:p w14:paraId="73E82179" w14:textId="4B81F9D6" w:rsidR="00FF59F8" w:rsidRDefault="00FF59F8" w:rsidP="00883F34">
      <w:pPr>
        <w:pStyle w:val="Heading1"/>
      </w:pPr>
      <w:bookmarkStart w:id="61" w:name="_Toc313438220"/>
      <w:bookmarkStart w:id="62" w:name="_Toc318291902"/>
      <w:bookmarkStart w:id="63" w:name="_Toc50653102"/>
      <w:r w:rsidRPr="00CD5A1E">
        <w:t>Vehicles</w:t>
      </w:r>
      <w:bookmarkEnd w:id="61"/>
      <w:bookmarkEnd w:id="62"/>
      <w:r w:rsidR="00DF306E">
        <w:t xml:space="preserve"> - use &amp; procedures</w:t>
      </w:r>
      <w:bookmarkEnd w:id="63"/>
    </w:p>
    <w:p w14:paraId="2B591139" w14:textId="222B0C74" w:rsidR="00883F34" w:rsidRPr="00CD5A1E" w:rsidRDefault="00883F34" w:rsidP="00883F34">
      <w:pPr>
        <w:pStyle w:val="Heading2"/>
      </w:pPr>
      <w:bookmarkStart w:id="64" w:name="_Toc313438224"/>
      <w:bookmarkStart w:id="65" w:name="_Toc318291905"/>
      <w:bookmarkStart w:id="66" w:name="_Toc367785177"/>
      <w:bookmarkStart w:id="67" w:name="_Toc435090522"/>
      <w:bookmarkStart w:id="68" w:name="_Toc50653103"/>
      <w:commentRangeStart w:id="69"/>
      <w:r w:rsidRPr="00CD5A1E">
        <w:t xml:space="preserve">Maintenance </w:t>
      </w:r>
      <w:bookmarkEnd w:id="64"/>
      <w:bookmarkEnd w:id="65"/>
      <w:bookmarkEnd w:id="66"/>
      <w:r w:rsidRPr="00CD5A1E">
        <w:t xml:space="preserve">of </w:t>
      </w:r>
      <w:r w:rsidR="008D1AB9">
        <w:t>Company</w:t>
      </w:r>
      <w:r w:rsidRPr="00CD5A1E">
        <w:t xml:space="preserve"> Vehicles</w:t>
      </w:r>
      <w:bookmarkEnd w:id="67"/>
      <w:commentRangeEnd w:id="69"/>
      <w:r w:rsidR="00495A54">
        <w:rPr>
          <w:rStyle w:val="CommentReference"/>
          <w:rFonts w:asciiTheme="minorHAnsi" w:eastAsiaTheme="minorEastAsia" w:hAnsiTheme="minorHAnsi" w:cstheme="minorBidi"/>
          <w:b w:val="0"/>
          <w:bCs w:val="0"/>
          <w:color w:val="auto"/>
        </w:rPr>
        <w:commentReference w:id="69"/>
      </w:r>
      <w:bookmarkEnd w:id="68"/>
    </w:p>
    <w:p w14:paraId="12F691B3" w14:textId="309DDCE2" w:rsidR="00883F34" w:rsidRPr="00CD5A1E" w:rsidRDefault="00883F34" w:rsidP="00883F34">
      <w:r>
        <w:t xml:space="preserve">The </w:t>
      </w:r>
      <w:r w:rsidR="008D1AB9">
        <w:t>Company</w:t>
      </w:r>
      <w:r>
        <w:t xml:space="preserve"> </w:t>
      </w:r>
      <w:r w:rsidRPr="00CD5A1E">
        <w:t xml:space="preserve">will ensure </w:t>
      </w:r>
      <w:r>
        <w:t>all</w:t>
      </w:r>
      <w:r w:rsidRPr="00CD5A1E">
        <w:t xml:space="preserve"> vehicles </w:t>
      </w:r>
      <w:r w:rsidR="00472199">
        <w:t xml:space="preserve">are taxed, </w:t>
      </w:r>
      <w:r w:rsidRPr="00CD5A1E">
        <w:t xml:space="preserve">have a valid MOT certificate </w:t>
      </w:r>
      <w:r>
        <w:t xml:space="preserve">(where applicable) </w:t>
      </w:r>
      <w:r w:rsidRPr="00CD5A1E">
        <w:t xml:space="preserve">and serviced </w:t>
      </w:r>
      <w:r>
        <w:t>in accordance with</w:t>
      </w:r>
      <w:r w:rsidRPr="00CD5A1E">
        <w:t xml:space="preserve"> the manufacturers’ recommendation</w:t>
      </w:r>
      <w:r w:rsidR="00631808">
        <w:t>s</w:t>
      </w:r>
      <w:r w:rsidRPr="00CD5A1E">
        <w:t>.</w:t>
      </w:r>
    </w:p>
    <w:p w14:paraId="18403946" w14:textId="095CB443" w:rsidR="00883F34" w:rsidRDefault="00883F34" w:rsidP="00883F34">
      <w:r w:rsidRPr="00CD5A1E">
        <w:t xml:space="preserve">The </w:t>
      </w:r>
      <w:r w:rsidR="008D1AB9">
        <w:t>Company</w:t>
      </w:r>
      <w:r w:rsidRPr="00CD5A1E">
        <w:t xml:space="preserve"> will undertake any maintenance work required in order to ensure that the vehicle is kept in a road-worthy condition and meets </w:t>
      </w:r>
      <w:r w:rsidR="00F830F4">
        <w:t>all</w:t>
      </w:r>
      <w:r>
        <w:t xml:space="preserve"> legal requirement</w:t>
      </w:r>
      <w:r w:rsidR="00F830F4">
        <w:t>s</w:t>
      </w:r>
      <w:r w:rsidRPr="00CD5A1E">
        <w:t xml:space="preserve">.  </w:t>
      </w:r>
    </w:p>
    <w:p w14:paraId="648B0294" w14:textId="1784F500" w:rsidR="00807E96" w:rsidRDefault="00807E96" w:rsidP="00DF306E">
      <w:pPr>
        <w:pStyle w:val="Heading2"/>
      </w:pPr>
      <w:bookmarkStart w:id="70" w:name="_Toc50653104"/>
      <w:commentRangeStart w:id="71"/>
      <w:r>
        <w:t>Pre-journey safety checks</w:t>
      </w:r>
      <w:commentRangeEnd w:id="71"/>
      <w:r w:rsidR="00C3733B">
        <w:rPr>
          <w:rStyle w:val="CommentReference"/>
          <w:rFonts w:asciiTheme="minorHAnsi" w:eastAsiaTheme="minorEastAsia" w:hAnsiTheme="minorHAnsi" w:cstheme="minorBidi"/>
          <w:b w:val="0"/>
          <w:bCs w:val="0"/>
          <w:color w:val="auto"/>
        </w:rPr>
        <w:commentReference w:id="71"/>
      </w:r>
      <w:bookmarkEnd w:id="70"/>
    </w:p>
    <w:p w14:paraId="72E20393" w14:textId="1B908771" w:rsidR="00883F34" w:rsidRDefault="00883F34" w:rsidP="00883F34">
      <w:r w:rsidRPr="00CD5A1E">
        <w:t xml:space="preserve">It is </w:t>
      </w:r>
      <w:r w:rsidR="00F830F4">
        <w:t>your</w:t>
      </w:r>
      <w:r w:rsidRPr="00CD5A1E">
        <w:t xml:space="preserve"> responsibility to carry out </w:t>
      </w:r>
      <w:r>
        <w:t>pre-journey checks</w:t>
      </w:r>
      <w:r w:rsidR="00772825">
        <w:t xml:space="preserve"> on any vehicle used for work, regardless of who owns the vehicle</w:t>
      </w:r>
      <w:r w:rsidR="009C0761">
        <w:t>, and for Company vehicles,</w:t>
      </w:r>
      <w:r>
        <w:t xml:space="preserve"> report any defects to </w:t>
      </w:r>
      <w:r w:rsidR="00F830F4">
        <w:t>your</w:t>
      </w:r>
      <w:r>
        <w:t xml:space="preserve"> Manager without delay. Remember, you are legally responsible for the vehicle once you take it onto the public highway.</w:t>
      </w:r>
    </w:p>
    <w:p w14:paraId="760D97EB" w14:textId="18F80D65" w:rsidR="00054C06" w:rsidRDefault="00054C06" w:rsidP="00883F34">
      <w:r>
        <w:t>Do not assume that the person who drove the vehicle before you carried out the pre-drive safety checks</w:t>
      </w:r>
      <w:r w:rsidR="00EB05EB">
        <w:t xml:space="preserve"> or reported any defects</w:t>
      </w:r>
      <w:r>
        <w:t xml:space="preserve">. </w:t>
      </w:r>
    </w:p>
    <w:p w14:paraId="79E2E815" w14:textId="7C07A9E6" w:rsidR="00EB05EB" w:rsidRDefault="00EB05EB" w:rsidP="00883F34">
      <w:r>
        <w:t>As an absolute minimum, the following should be checked:</w:t>
      </w:r>
    </w:p>
    <w:p w14:paraId="4D0DE765" w14:textId="635F8AB8" w:rsidR="00EB05EB" w:rsidRDefault="00EB05EB" w:rsidP="00390E57">
      <w:pPr>
        <w:pStyle w:val="ListParagraph"/>
        <w:numPr>
          <w:ilvl w:val="0"/>
          <w:numId w:val="16"/>
        </w:numPr>
      </w:pPr>
      <w:r>
        <w:t>Vehicle condition – any visible damage</w:t>
      </w:r>
    </w:p>
    <w:p w14:paraId="635998CC" w14:textId="6E5287ED" w:rsidR="00EB05EB" w:rsidRDefault="00EB05EB" w:rsidP="00390E57">
      <w:pPr>
        <w:pStyle w:val="ListParagraph"/>
        <w:numPr>
          <w:ilvl w:val="0"/>
          <w:numId w:val="16"/>
        </w:numPr>
      </w:pPr>
      <w:r>
        <w:t>Windows, lights and reflectors clean</w:t>
      </w:r>
    </w:p>
    <w:p w14:paraId="132F5A6D" w14:textId="1FADD367" w:rsidR="00EB05EB" w:rsidRDefault="00EB05EB" w:rsidP="00390E57">
      <w:pPr>
        <w:pStyle w:val="ListParagraph"/>
        <w:numPr>
          <w:ilvl w:val="0"/>
          <w:numId w:val="16"/>
        </w:numPr>
      </w:pPr>
      <w:r>
        <w:t>All lights working</w:t>
      </w:r>
    </w:p>
    <w:p w14:paraId="6A93CA31" w14:textId="78F34C37" w:rsidR="00EB05EB" w:rsidRDefault="00EB05EB" w:rsidP="00390E57">
      <w:pPr>
        <w:pStyle w:val="ListParagraph"/>
        <w:numPr>
          <w:ilvl w:val="0"/>
          <w:numId w:val="16"/>
        </w:numPr>
      </w:pPr>
      <w:r>
        <w:t>Washers and wipers operating correctly</w:t>
      </w:r>
    </w:p>
    <w:p w14:paraId="28BFD414" w14:textId="7F26AAE3" w:rsidR="00EB05EB" w:rsidRDefault="00EB05EB" w:rsidP="00390E57">
      <w:pPr>
        <w:pStyle w:val="ListParagraph"/>
        <w:numPr>
          <w:ilvl w:val="0"/>
          <w:numId w:val="16"/>
        </w:numPr>
      </w:pPr>
      <w:r>
        <w:t>Tyres correctly inflated, no visible damage a tread within legal limits</w:t>
      </w:r>
    </w:p>
    <w:p w14:paraId="0976C672" w14:textId="193BA23F" w:rsidR="00EB05EB" w:rsidRDefault="00EB05EB" w:rsidP="00390E57">
      <w:pPr>
        <w:pStyle w:val="ListParagraph"/>
        <w:numPr>
          <w:ilvl w:val="0"/>
          <w:numId w:val="16"/>
        </w:numPr>
      </w:pPr>
      <w:r>
        <w:t>Under the bonnet – windscreen washer fluid, oil, engine coolant, brake and clutch fluid</w:t>
      </w:r>
    </w:p>
    <w:p w14:paraId="6D929D92" w14:textId="48864DFD" w:rsidR="00EB05EB" w:rsidRDefault="00EB05EB" w:rsidP="00390E57">
      <w:pPr>
        <w:pStyle w:val="ListParagraph"/>
        <w:numPr>
          <w:ilvl w:val="0"/>
          <w:numId w:val="16"/>
        </w:numPr>
      </w:pPr>
      <w:r>
        <w:t>Enough fuel for your journey</w:t>
      </w:r>
    </w:p>
    <w:p w14:paraId="3B7D329C" w14:textId="5F59A52C" w:rsidR="00EB05EB" w:rsidRDefault="00EB05EB" w:rsidP="00390E57">
      <w:pPr>
        <w:pStyle w:val="ListParagraph"/>
        <w:numPr>
          <w:ilvl w:val="0"/>
          <w:numId w:val="16"/>
        </w:numPr>
      </w:pPr>
      <w:r>
        <w:t>Seatbelts operating correctly</w:t>
      </w:r>
    </w:p>
    <w:p w14:paraId="0D2269CC" w14:textId="2894C639" w:rsidR="00EB05EB" w:rsidRDefault="00EB05EB" w:rsidP="00390E57">
      <w:pPr>
        <w:pStyle w:val="ListParagraph"/>
        <w:numPr>
          <w:ilvl w:val="0"/>
          <w:numId w:val="16"/>
        </w:numPr>
      </w:pPr>
      <w:r>
        <w:t>Security of any load, either internal or external</w:t>
      </w:r>
    </w:p>
    <w:p w14:paraId="6E853984" w14:textId="3885C359" w:rsidR="00EB05EB" w:rsidRDefault="00EB05EB" w:rsidP="00390E57">
      <w:pPr>
        <w:pStyle w:val="ListParagraph"/>
        <w:numPr>
          <w:ilvl w:val="0"/>
          <w:numId w:val="16"/>
        </w:numPr>
      </w:pPr>
      <w:r>
        <w:t>Any trailer attached is secure</w:t>
      </w:r>
    </w:p>
    <w:p w14:paraId="42994E21" w14:textId="49D65DD3" w:rsidR="00AA3AD4" w:rsidRPr="00AC544B" w:rsidRDefault="00AA3AD4" w:rsidP="00DF306E">
      <w:pPr>
        <w:pStyle w:val="Heading2"/>
      </w:pPr>
      <w:bookmarkStart w:id="72" w:name="_Toc50653105"/>
      <w:commentRangeStart w:id="73"/>
      <w:r w:rsidRPr="00AC544B">
        <w:t xml:space="preserve">Mileage </w:t>
      </w:r>
      <w:r w:rsidR="00085645">
        <w:t>log</w:t>
      </w:r>
      <w:commentRangeEnd w:id="73"/>
      <w:r w:rsidR="008D0C44">
        <w:rPr>
          <w:rStyle w:val="CommentReference"/>
          <w:rFonts w:asciiTheme="minorHAnsi" w:eastAsiaTheme="minorEastAsia" w:hAnsiTheme="minorHAnsi" w:cstheme="minorBidi"/>
          <w:b w:val="0"/>
          <w:bCs w:val="0"/>
          <w:color w:val="auto"/>
        </w:rPr>
        <w:commentReference w:id="73"/>
      </w:r>
      <w:bookmarkEnd w:id="72"/>
    </w:p>
    <w:p w14:paraId="70AB8E0C" w14:textId="72ADA84D" w:rsidR="00AA3AD4" w:rsidRDefault="00AA3AD4" w:rsidP="00085645">
      <w:r w:rsidRPr="00AC544B">
        <w:t xml:space="preserve">To comply with HMRC regulations, it is the responsibility of </w:t>
      </w:r>
      <w:r w:rsidR="008D1AB9">
        <w:t>Company</w:t>
      </w:r>
      <w:r w:rsidRPr="00AC544B">
        <w:t xml:space="preserve"> drivers to complete an entry in the vehicles mileage logbook for every journey undertaken. Each entry details the departure and arrival destinations, the purpose of the journey and the number of miles travelled. </w:t>
      </w:r>
    </w:p>
    <w:p w14:paraId="5444AF54" w14:textId="644612F8" w:rsidR="00435293" w:rsidRPr="00435293" w:rsidRDefault="00435293" w:rsidP="00DF306E">
      <w:pPr>
        <w:pStyle w:val="Heading2"/>
      </w:pPr>
      <w:bookmarkStart w:id="74" w:name="_Toc50653106"/>
      <w:commentRangeStart w:id="75"/>
      <w:r w:rsidRPr="00435293">
        <w:t>Fuel cards</w:t>
      </w:r>
      <w:commentRangeEnd w:id="75"/>
      <w:r w:rsidR="00970583">
        <w:rPr>
          <w:rStyle w:val="CommentReference"/>
          <w:rFonts w:asciiTheme="minorHAnsi" w:eastAsiaTheme="minorEastAsia" w:hAnsiTheme="minorHAnsi" w:cstheme="minorBidi"/>
          <w:b w:val="0"/>
          <w:bCs w:val="0"/>
          <w:color w:val="auto"/>
        </w:rPr>
        <w:commentReference w:id="75"/>
      </w:r>
      <w:bookmarkEnd w:id="74"/>
    </w:p>
    <w:p w14:paraId="2E121DF3" w14:textId="5AB94A96" w:rsidR="00435293" w:rsidRPr="00435293" w:rsidRDefault="00435293" w:rsidP="008D0C44">
      <w:r w:rsidRPr="00435293">
        <w:t xml:space="preserve">Fuel cards are to be used for refuelling </w:t>
      </w:r>
      <w:r w:rsidR="008D1AB9">
        <w:t>Company</w:t>
      </w:r>
      <w:r w:rsidRPr="00435293">
        <w:t xml:space="preserve"> vehicles for authorised tasks only. </w:t>
      </w:r>
    </w:p>
    <w:p w14:paraId="0813CB9F" w14:textId="79CABC33" w:rsidR="00435293" w:rsidRPr="00435293" w:rsidRDefault="00435293" w:rsidP="00435293">
      <w:r w:rsidRPr="00435293">
        <w:t xml:space="preserve">The purchasing of Premium diesel or Super unleaded is strictly prohibited unless authorised by </w:t>
      </w:r>
      <w:r w:rsidR="00C74068">
        <w:t>your Manager</w:t>
      </w:r>
      <w:r w:rsidRPr="00435293">
        <w:t xml:space="preserve"> </w:t>
      </w:r>
      <w:r w:rsidR="003F133E">
        <w:t>who will require</w:t>
      </w:r>
      <w:r w:rsidR="00542BB3">
        <w:t xml:space="preserve"> an</w:t>
      </w:r>
      <w:r w:rsidRPr="00435293">
        <w:t xml:space="preserve"> explanation as to why the fuel was needed. </w:t>
      </w:r>
      <w:r w:rsidR="00D74810">
        <w:t xml:space="preserve">You should avoid having to refuel at Motorway service stations where the cost is considerable higher. With proper planning there is </w:t>
      </w:r>
      <w:r w:rsidR="00970583">
        <w:t>no reason why you should need to refuel at Motorway Service stations.</w:t>
      </w:r>
    </w:p>
    <w:p w14:paraId="41441DC3" w14:textId="082AB231" w:rsidR="00435293" w:rsidRDefault="00435293" w:rsidP="00435293">
      <w:r w:rsidRPr="00435293">
        <w:lastRenderedPageBreak/>
        <w:t xml:space="preserve">Should a fuel card be lost or stolen, it is the responsibility of the </w:t>
      </w:r>
      <w:r w:rsidR="00AA0AF4">
        <w:t>you must report this immediately to your manager</w:t>
      </w:r>
    </w:p>
    <w:p w14:paraId="40AD9389" w14:textId="5F518DC6" w:rsidR="008B1F36" w:rsidRDefault="008B1F36" w:rsidP="00DF306E">
      <w:pPr>
        <w:pStyle w:val="Heading2"/>
      </w:pPr>
      <w:bookmarkStart w:id="76" w:name="_Toc50653107"/>
      <w:r>
        <w:t>Towing trailers</w:t>
      </w:r>
      <w:bookmarkEnd w:id="76"/>
    </w:p>
    <w:p w14:paraId="56B8D70B" w14:textId="2117C55A" w:rsidR="008B1F36" w:rsidRDefault="008B1F36" w:rsidP="008B1F36">
      <w:r>
        <w:t>There are special rules and safety requirements that need to be considered when towing trailers. You must not assume you have automatic entitlement on your driving licence as the rules changed on 1</w:t>
      </w:r>
      <w:r w:rsidRPr="008B1F36">
        <w:rPr>
          <w:vertAlign w:val="superscript"/>
        </w:rPr>
        <w:t>st</w:t>
      </w:r>
      <w:r>
        <w:t xml:space="preserve"> January 1997. </w:t>
      </w:r>
    </w:p>
    <w:p w14:paraId="40529602" w14:textId="271A4FE8" w:rsidR="007763E9" w:rsidRDefault="008B1F36" w:rsidP="007763E9">
      <w:r>
        <w:t>If you need to tow any form of trailer</w:t>
      </w:r>
      <w:r w:rsidR="007763E9">
        <w:t xml:space="preserve"> for work</w:t>
      </w:r>
      <w:r>
        <w:t xml:space="preserve">, you must consult your Manager for advice. </w:t>
      </w:r>
    </w:p>
    <w:p w14:paraId="37783686" w14:textId="2C19640F" w:rsidR="00CD2571" w:rsidRDefault="005D4116" w:rsidP="007763E9">
      <w:r>
        <w:t>Please visit the</w:t>
      </w:r>
      <w:r w:rsidR="00E52CC8">
        <w:t xml:space="preserve"> Gov</w:t>
      </w:r>
      <w:r w:rsidR="00EC66A4">
        <w:t xml:space="preserve">.UK website for further details about towing trailers: </w:t>
      </w:r>
      <w:r>
        <w:t xml:space="preserve"> </w:t>
      </w:r>
      <w:hyperlink r:id="rId17" w:history="1">
        <w:r w:rsidR="00E52CC8" w:rsidRPr="00E52CC8">
          <w:rPr>
            <w:color w:val="0000FF"/>
            <w:u w:val="single"/>
          </w:rPr>
          <w:t>https://www.gov.uk/towing-with-car</w:t>
        </w:r>
      </w:hyperlink>
    </w:p>
    <w:p w14:paraId="2F97EACA" w14:textId="77777777" w:rsidR="00CD2571" w:rsidRDefault="00CD2571" w:rsidP="007763E9"/>
    <w:p w14:paraId="63B013BD" w14:textId="5EB77D66" w:rsidR="00FF59F8" w:rsidRPr="00DF306E" w:rsidRDefault="00FF59F8" w:rsidP="00EC66A4">
      <w:pPr>
        <w:pStyle w:val="Heading2"/>
      </w:pPr>
      <w:bookmarkStart w:id="77" w:name="_Toc50653108"/>
      <w:commentRangeStart w:id="78"/>
      <w:r w:rsidRPr="00DF306E">
        <w:t>Pool Vehicles</w:t>
      </w:r>
      <w:commentRangeEnd w:id="78"/>
      <w:r w:rsidR="008A1848">
        <w:rPr>
          <w:rStyle w:val="CommentReference"/>
          <w:rFonts w:asciiTheme="minorHAnsi" w:eastAsiaTheme="minorEastAsia" w:hAnsiTheme="minorHAnsi" w:cstheme="minorBidi"/>
          <w:b w:val="0"/>
          <w:bCs w:val="0"/>
          <w:color w:val="auto"/>
        </w:rPr>
        <w:commentReference w:id="78"/>
      </w:r>
      <w:bookmarkEnd w:id="77"/>
    </w:p>
    <w:p w14:paraId="74F224E1" w14:textId="04FBEF58" w:rsidR="00884003" w:rsidRPr="00311A13" w:rsidRDefault="00884003" w:rsidP="00FF59F8">
      <w:r w:rsidRPr="00311A13">
        <w:t xml:space="preserve">The </w:t>
      </w:r>
      <w:r w:rsidR="008D1AB9">
        <w:t>Company</w:t>
      </w:r>
      <w:r w:rsidRPr="00311A13">
        <w:t xml:space="preserve"> has a fleet of pool cars available for </w:t>
      </w:r>
      <w:r w:rsidR="00142678">
        <w:t>use</w:t>
      </w:r>
      <w:r w:rsidRPr="00311A13">
        <w:t xml:space="preserve"> by </w:t>
      </w:r>
      <w:r w:rsidR="008D1AB9">
        <w:t>Company</w:t>
      </w:r>
      <w:r w:rsidRPr="00311A13">
        <w:t xml:space="preserve"> staff only. </w:t>
      </w:r>
      <w:r w:rsidR="00F830F4" w:rsidRPr="00311A13">
        <w:t>You</w:t>
      </w:r>
      <w:r w:rsidRPr="00311A13">
        <w:t xml:space="preserve"> are </w:t>
      </w:r>
      <w:r w:rsidR="00807E96">
        <w:t>advised</w:t>
      </w:r>
      <w:r w:rsidRPr="00311A13">
        <w:t xml:space="preserve"> to </w:t>
      </w:r>
      <w:r w:rsidR="00807E96" w:rsidRPr="00311A13">
        <w:t>plan</w:t>
      </w:r>
      <w:r w:rsidRPr="00311A13">
        <w:t xml:space="preserve"> </w:t>
      </w:r>
      <w:r w:rsidR="00807E96">
        <w:t xml:space="preserve">well ahead whenever possible </w:t>
      </w:r>
      <w:r w:rsidRPr="00311A13">
        <w:t xml:space="preserve">and book a pool car rather than use </w:t>
      </w:r>
      <w:r w:rsidR="00F830F4" w:rsidRPr="00311A13">
        <w:t>your</w:t>
      </w:r>
      <w:r w:rsidRPr="00311A13">
        <w:t xml:space="preserve"> own vehicle for a business trip. </w:t>
      </w:r>
    </w:p>
    <w:p w14:paraId="087DC92C" w14:textId="70669B43" w:rsidR="00884003" w:rsidRPr="00311A13" w:rsidRDefault="00563AC0" w:rsidP="00FF59F8">
      <w:commentRangeStart w:id="79"/>
      <w:r>
        <w:t>To book a pool car you m</w:t>
      </w:r>
      <w:r w:rsidR="008A1848">
        <w:t>ust ???</w:t>
      </w:r>
      <w:commentRangeEnd w:id="79"/>
      <w:r w:rsidR="008A1848">
        <w:rPr>
          <w:rStyle w:val="CommentReference"/>
        </w:rPr>
        <w:commentReference w:id="79"/>
      </w:r>
    </w:p>
    <w:p w14:paraId="5C9B5328" w14:textId="2CCDCA57" w:rsidR="00FF59F8" w:rsidRDefault="00220E80" w:rsidP="00FF59F8">
      <w:r>
        <w:t xml:space="preserve">The </w:t>
      </w:r>
      <w:r w:rsidR="008D1AB9">
        <w:t>Company</w:t>
      </w:r>
      <w:r w:rsidR="00F830F4">
        <w:t xml:space="preserve"> </w:t>
      </w:r>
      <w:r w:rsidR="00FF59F8" w:rsidRPr="00CD5A1E">
        <w:t xml:space="preserve">will ensure that </w:t>
      </w:r>
      <w:r w:rsidR="00F830F4">
        <w:t>pool</w:t>
      </w:r>
      <w:r w:rsidR="00FF59F8" w:rsidRPr="00CD5A1E">
        <w:t xml:space="preserve"> vehicles have a valid MOT certificate</w:t>
      </w:r>
      <w:r>
        <w:t xml:space="preserve"> (where applicable), </w:t>
      </w:r>
      <w:r w:rsidR="00F830F4">
        <w:t>are</w:t>
      </w:r>
      <w:r>
        <w:t xml:space="preserve"> fully insured</w:t>
      </w:r>
      <w:r w:rsidR="00FF59F8" w:rsidRPr="00CD5A1E">
        <w:t xml:space="preserve"> and </w:t>
      </w:r>
      <w:r>
        <w:t>maintained in accordance with the</w:t>
      </w:r>
      <w:r w:rsidR="00FF59F8" w:rsidRPr="00CD5A1E">
        <w:t xml:space="preserve"> manufacturers’ recommendation</w:t>
      </w:r>
      <w:r>
        <w:t>s</w:t>
      </w:r>
      <w:r w:rsidR="00FF59F8" w:rsidRPr="00CD5A1E">
        <w:t>.</w:t>
      </w:r>
    </w:p>
    <w:p w14:paraId="4DD20BE2" w14:textId="7EF4B122" w:rsidR="005D183D" w:rsidRPr="00311A13" w:rsidRDefault="00F830F4" w:rsidP="00997368">
      <w:r w:rsidRPr="00311A13">
        <w:t>If you need</w:t>
      </w:r>
      <w:r w:rsidR="005D183D" w:rsidRPr="00311A13">
        <w:t xml:space="preserve"> to </w:t>
      </w:r>
      <w:r w:rsidR="008A1848">
        <w:t>book</w:t>
      </w:r>
      <w:r w:rsidR="005D183D" w:rsidRPr="00311A13">
        <w:t xml:space="preserve"> a pool </w:t>
      </w:r>
      <w:r w:rsidR="006A77D2" w:rsidRPr="00311A13">
        <w:t>car</w:t>
      </w:r>
      <w:r w:rsidR="005D183D" w:rsidRPr="00311A13">
        <w:t xml:space="preserve"> </w:t>
      </w:r>
      <w:r w:rsidRPr="00311A13">
        <w:t xml:space="preserve">you </w:t>
      </w:r>
      <w:r w:rsidR="005D183D" w:rsidRPr="00311A13">
        <w:t xml:space="preserve">must first ensure that </w:t>
      </w:r>
      <w:r w:rsidRPr="00311A13">
        <w:t>you</w:t>
      </w:r>
      <w:r w:rsidR="005D183D" w:rsidRPr="00311A13">
        <w:t xml:space="preserve"> possess the relevant </w:t>
      </w:r>
      <w:r w:rsidR="00807E96">
        <w:t>authorisation</w:t>
      </w:r>
      <w:r w:rsidR="005D183D" w:rsidRPr="00311A13">
        <w:t>, see section above re ‘</w:t>
      </w:r>
      <w:r w:rsidR="00296375">
        <w:t>Authorised Driver Arrangements’</w:t>
      </w:r>
      <w:r w:rsidR="005D183D" w:rsidRPr="00311A13">
        <w:t xml:space="preserve">. </w:t>
      </w:r>
    </w:p>
    <w:p w14:paraId="0E1EBB97" w14:textId="2EE5BB13" w:rsidR="00EC313D" w:rsidRPr="00311A13" w:rsidRDefault="00FF59F8" w:rsidP="000A5780">
      <w:r w:rsidRPr="00311A13">
        <w:t xml:space="preserve">It is </w:t>
      </w:r>
      <w:r w:rsidR="00695A67" w:rsidRPr="00311A13">
        <w:t>your responsibility</w:t>
      </w:r>
      <w:r w:rsidRPr="00311A13">
        <w:t xml:space="preserve"> to ensure that </w:t>
      </w:r>
      <w:r w:rsidR="00695A67" w:rsidRPr="00311A13">
        <w:t xml:space="preserve">a </w:t>
      </w:r>
      <w:r w:rsidRPr="00311A13">
        <w:t>pre-</w:t>
      </w:r>
      <w:r w:rsidR="005676CA" w:rsidRPr="00311A13">
        <w:t>journey safety</w:t>
      </w:r>
      <w:r w:rsidR="00695A67" w:rsidRPr="00311A13">
        <w:t xml:space="preserve"> check</w:t>
      </w:r>
      <w:r w:rsidRPr="00311A13">
        <w:t xml:space="preserve"> </w:t>
      </w:r>
      <w:r w:rsidR="00695A67" w:rsidRPr="00311A13">
        <w:t>is undertaken</w:t>
      </w:r>
      <w:r w:rsidR="005676CA" w:rsidRPr="00311A13">
        <w:t xml:space="preserve">. </w:t>
      </w:r>
      <w:r w:rsidRPr="00311A13">
        <w:t>A Pre-</w:t>
      </w:r>
      <w:r w:rsidR="005676CA" w:rsidRPr="00311A13">
        <w:t>Journey checklist form</w:t>
      </w:r>
      <w:r w:rsidRPr="00311A13">
        <w:t xml:space="preserve"> </w:t>
      </w:r>
      <w:r w:rsidR="005D183D" w:rsidRPr="00311A13">
        <w:t>must</w:t>
      </w:r>
      <w:r w:rsidRPr="00311A13">
        <w:t xml:space="preserve"> be completed prior to each </w:t>
      </w:r>
      <w:r w:rsidR="00682C3E" w:rsidRPr="00311A13">
        <w:t>trip</w:t>
      </w:r>
      <w:r w:rsidRPr="00311A13">
        <w:t xml:space="preserve">.  </w:t>
      </w:r>
    </w:p>
    <w:p w14:paraId="4C0F4534" w14:textId="4601FE67" w:rsidR="006A77D2" w:rsidRPr="00311A13" w:rsidRDefault="006A77D2" w:rsidP="000A5780">
      <w:r w:rsidRPr="00311A13">
        <w:t xml:space="preserve">Any vehicle defect must be reported prior to use, or immediately </w:t>
      </w:r>
      <w:r w:rsidR="00EF47F5">
        <w:t xml:space="preserve">as soon as </w:t>
      </w:r>
      <w:r w:rsidRPr="00311A13">
        <w:t>it occurs to the Pool Car Administrat</w:t>
      </w:r>
      <w:r w:rsidR="0047731F">
        <w:t>or</w:t>
      </w:r>
    </w:p>
    <w:p w14:paraId="00DEC252" w14:textId="77777777" w:rsidR="00695A67" w:rsidRPr="00311A13" w:rsidRDefault="00EC313D" w:rsidP="007F1889">
      <w:r w:rsidRPr="00311A13">
        <w:t xml:space="preserve">When carrying out any checks </w:t>
      </w:r>
      <w:r w:rsidR="00695A67" w:rsidRPr="00311A13">
        <w:t>you</w:t>
      </w:r>
      <w:r w:rsidRPr="00311A13">
        <w:t xml:space="preserve"> should ensure the vehicle is parked in a safe location and there is no likelihood of the engine being started or the vehicle </w:t>
      </w:r>
      <w:r w:rsidR="00682C3E" w:rsidRPr="00311A13">
        <w:t>moving</w:t>
      </w:r>
      <w:r w:rsidRPr="00311A13">
        <w:t xml:space="preserve"> </w:t>
      </w:r>
    </w:p>
    <w:p w14:paraId="7CD182E0" w14:textId="1849CD80" w:rsidR="005D183D" w:rsidRPr="00311A13" w:rsidRDefault="005D183D" w:rsidP="007F1889">
      <w:r w:rsidRPr="00311A13">
        <w:t xml:space="preserve">You are not permitted to take </w:t>
      </w:r>
      <w:r w:rsidR="006A77D2" w:rsidRPr="00311A13">
        <w:t>a pool v</w:t>
      </w:r>
      <w:r w:rsidRPr="00311A13">
        <w:t xml:space="preserve">ehicle home unless an early start/finish </w:t>
      </w:r>
      <w:r w:rsidR="00EC313D" w:rsidRPr="00311A13">
        <w:t xml:space="preserve">does not permit </w:t>
      </w:r>
      <w:r w:rsidR="00296375" w:rsidRPr="00311A13">
        <w:t>enough</w:t>
      </w:r>
      <w:r w:rsidR="00EC313D" w:rsidRPr="00311A13">
        <w:t xml:space="preserve"> time to collect/return the vehicle to the </w:t>
      </w:r>
      <w:r w:rsidR="008D1AB9">
        <w:t>Company</w:t>
      </w:r>
      <w:r w:rsidR="00EC313D" w:rsidRPr="00311A13">
        <w:t xml:space="preserve">. In this instance, you must not use the pool vehicle for any private journeys, it must remain parked </w:t>
      </w:r>
      <w:r w:rsidR="00695A67" w:rsidRPr="00311A13">
        <w:t xml:space="preserve">in a safe and legal location </w:t>
      </w:r>
      <w:r w:rsidR="00EC313D" w:rsidRPr="00311A13">
        <w:t xml:space="preserve">until commencement of the </w:t>
      </w:r>
      <w:r w:rsidR="006A77D2" w:rsidRPr="00311A13">
        <w:t>business trip or return to base</w:t>
      </w:r>
    </w:p>
    <w:p w14:paraId="3D3AC91F" w14:textId="1BB91B98" w:rsidR="00D05984" w:rsidRPr="00311A13" w:rsidRDefault="00EC313D" w:rsidP="00D05984">
      <w:r w:rsidRPr="00311A13">
        <w:t xml:space="preserve">You </w:t>
      </w:r>
      <w:r w:rsidR="00311A13" w:rsidRPr="00311A13">
        <w:t xml:space="preserve">MUST return the vehicle with a full tank of </w:t>
      </w:r>
      <w:r w:rsidR="00297822">
        <w:t xml:space="preserve">the correct grade and type of </w:t>
      </w:r>
      <w:r w:rsidR="00311A13" w:rsidRPr="00311A13">
        <w:t>fuel</w:t>
      </w:r>
      <w:r w:rsidR="000331F4">
        <w:t xml:space="preserve"> </w:t>
      </w:r>
      <w:r w:rsidR="00D05984">
        <w:t>and</w:t>
      </w:r>
      <w:r w:rsidR="00D05984" w:rsidRPr="00311A13">
        <w:t xml:space="preserve"> in a clean and tidy condition</w:t>
      </w:r>
      <w:r w:rsidR="00D05984">
        <w:t>.</w:t>
      </w:r>
    </w:p>
    <w:p w14:paraId="0C96C956" w14:textId="13427711" w:rsidR="00EC313D" w:rsidRPr="00311A13" w:rsidRDefault="00EC313D" w:rsidP="00654936"/>
    <w:p w14:paraId="696FCB4F" w14:textId="77777777" w:rsidR="00FF59F8" w:rsidRPr="00CD5A1E" w:rsidRDefault="00FF59F8" w:rsidP="00FF59F8">
      <w:pPr>
        <w:pStyle w:val="Heading2"/>
      </w:pPr>
      <w:bookmarkStart w:id="80" w:name="_Toc313438223"/>
      <w:bookmarkStart w:id="81" w:name="_Toc435090521"/>
      <w:bookmarkStart w:id="82" w:name="_Toc318291904"/>
      <w:bookmarkStart w:id="83" w:name="_Toc367785176"/>
      <w:bookmarkStart w:id="84" w:name="_Toc50653109"/>
      <w:r w:rsidRPr="00CD5A1E">
        <w:t>Privately Owned Vehicles</w:t>
      </w:r>
      <w:bookmarkEnd w:id="80"/>
      <w:bookmarkEnd w:id="81"/>
      <w:r w:rsidRPr="00CD5A1E">
        <w:t xml:space="preserve"> </w:t>
      </w:r>
      <w:bookmarkEnd w:id="82"/>
      <w:bookmarkEnd w:id="83"/>
      <w:r w:rsidR="00C65B9F">
        <w:t xml:space="preserve">driven for work purposes </w:t>
      </w:r>
      <w:r w:rsidR="00682C3E">
        <w:t>(Grey Fleet)</w:t>
      </w:r>
      <w:bookmarkEnd w:id="84"/>
    </w:p>
    <w:p w14:paraId="00D78C77" w14:textId="35935229" w:rsidR="00EC313D" w:rsidRPr="00297697" w:rsidRDefault="002E1540" w:rsidP="00FF59F8">
      <w:r>
        <w:t xml:space="preserve">The term Grey Fleet refers to </w:t>
      </w:r>
      <w:r w:rsidR="003261B8">
        <w:t xml:space="preserve">vehicles owned by an employee but used for business trips on behalf of their employer. </w:t>
      </w:r>
      <w:r w:rsidR="00311A13" w:rsidRPr="00297697">
        <w:t>You may</w:t>
      </w:r>
      <w:r w:rsidR="005E6935">
        <w:t xml:space="preserve">, if authorised to do so, </w:t>
      </w:r>
      <w:r w:rsidR="00311A13" w:rsidRPr="00297697">
        <w:t xml:space="preserve"> use</w:t>
      </w:r>
      <w:r w:rsidR="006A77D2" w:rsidRPr="00297697">
        <w:t xml:space="preserve"> </w:t>
      </w:r>
      <w:r w:rsidR="00695A67" w:rsidRPr="00297697">
        <w:t>your</w:t>
      </w:r>
      <w:r w:rsidR="006A77D2" w:rsidRPr="00297697">
        <w:t xml:space="preserve"> own vehicle</w:t>
      </w:r>
      <w:r w:rsidR="00FF59F8" w:rsidRPr="00297697">
        <w:t xml:space="preserve"> on </w:t>
      </w:r>
      <w:r w:rsidR="008D1AB9">
        <w:t>Company</w:t>
      </w:r>
      <w:r w:rsidR="00FF59F8" w:rsidRPr="00297697">
        <w:t xml:space="preserve"> business for which </w:t>
      </w:r>
      <w:r w:rsidR="00695A67" w:rsidRPr="00297697">
        <w:t>you</w:t>
      </w:r>
      <w:r w:rsidR="00FF59F8" w:rsidRPr="00297697">
        <w:t xml:space="preserve"> will receive exp</w:t>
      </w:r>
      <w:r w:rsidR="008F24FC" w:rsidRPr="00297697">
        <w:t xml:space="preserve">enses in line with the </w:t>
      </w:r>
      <w:commentRangeStart w:id="85"/>
      <w:r w:rsidR="008D1AB9">
        <w:t>Company</w:t>
      </w:r>
      <w:r w:rsidR="008F24FC" w:rsidRPr="00297697">
        <w:t xml:space="preserve"> </w:t>
      </w:r>
      <w:r w:rsidR="00EC313D" w:rsidRPr="00297697">
        <w:t>mileage claim rates</w:t>
      </w:r>
      <w:r w:rsidR="00FF59F8" w:rsidRPr="00297697">
        <w:t>.</w:t>
      </w:r>
      <w:r w:rsidR="00C65B9F" w:rsidRPr="00297697">
        <w:t xml:space="preserve"> </w:t>
      </w:r>
      <w:commentRangeEnd w:id="85"/>
      <w:r w:rsidR="007F630D">
        <w:rPr>
          <w:rStyle w:val="CommentReference"/>
        </w:rPr>
        <w:commentReference w:id="85"/>
      </w:r>
    </w:p>
    <w:p w14:paraId="683460E2" w14:textId="5EE8B71C" w:rsidR="00682C3E" w:rsidRPr="00297697" w:rsidRDefault="00682C3E" w:rsidP="00FF59F8">
      <w:r w:rsidRPr="00297697">
        <w:lastRenderedPageBreak/>
        <w:t xml:space="preserve">Employers have </w:t>
      </w:r>
      <w:r w:rsidR="00296375">
        <w:t xml:space="preserve">a </w:t>
      </w:r>
      <w:r w:rsidRPr="00297697">
        <w:t xml:space="preserve">duty of care for drivers using their own </w:t>
      </w:r>
      <w:r w:rsidR="00743512">
        <w:t>vehicle</w:t>
      </w:r>
      <w:r w:rsidRPr="00297697">
        <w:t xml:space="preserve"> for business trips in </w:t>
      </w:r>
      <w:r w:rsidR="00296375">
        <w:t xml:space="preserve">just </w:t>
      </w:r>
      <w:r w:rsidRPr="00297697">
        <w:t xml:space="preserve">the same way they would for </w:t>
      </w:r>
      <w:r w:rsidR="008D1AB9">
        <w:t>Company</w:t>
      </w:r>
      <w:r w:rsidRPr="00297697">
        <w:t xml:space="preserve"> provided vehicles. The </w:t>
      </w:r>
      <w:r w:rsidR="008D1AB9">
        <w:t>Company</w:t>
      </w:r>
      <w:r w:rsidRPr="00297697">
        <w:t xml:space="preserve"> is required to ensure </w:t>
      </w:r>
      <w:r w:rsidR="00695A67" w:rsidRPr="00297697">
        <w:t>your</w:t>
      </w:r>
      <w:r w:rsidRPr="00297697">
        <w:t xml:space="preserve"> vehicle is safe and legally compliant, the following conditions therefore apply:</w:t>
      </w:r>
    </w:p>
    <w:p w14:paraId="3C75AC06" w14:textId="584ED88B" w:rsidR="00EC313D" w:rsidRPr="00297697" w:rsidRDefault="00EC313D" w:rsidP="00FF59F8">
      <w:r w:rsidRPr="00297697">
        <w:t xml:space="preserve">In order to use your own vehicle </w:t>
      </w:r>
      <w:r w:rsidR="00682C3E" w:rsidRPr="00297697">
        <w:t xml:space="preserve">on </w:t>
      </w:r>
      <w:r w:rsidR="008D1AB9">
        <w:t>Company</w:t>
      </w:r>
      <w:r w:rsidR="00682C3E" w:rsidRPr="00297697">
        <w:t xml:space="preserve"> business you must…</w:t>
      </w:r>
    </w:p>
    <w:p w14:paraId="09553308" w14:textId="0405E637" w:rsidR="00EC313D" w:rsidRDefault="00EC313D" w:rsidP="00390E57">
      <w:pPr>
        <w:pStyle w:val="ListParagraph"/>
        <w:numPr>
          <w:ilvl w:val="0"/>
          <w:numId w:val="7"/>
        </w:numPr>
      </w:pPr>
      <w:r w:rsidRPr="00297697">
        <w:t>Obtain permission from your Manager</w:t>
      </w:r>
      <w:r w:rsidR="00FF59F8" w:rsidRPr="00297697">
        <w:t xml:space="preserve"> </w:t>
      </w:r>
      <w:r w:rsidR="00682C3E" w:rsidRPr="00297697">
        <w:t>to use your own vehicle then…</w:t>
      </w:r>
      <w:r w:rsidR="00FF59F8" w:rsidRPr="00297697">
        <w:t xml:space="preserve"> </w:t>
      </w:r>
    </w:p>
    <w:p w14:paraId="715D71E4" w14:textId="5713352D" w:rsidR="00F93EB9" w:rsidRDefault="00F93EB9" w:rsidP="00390E57">
      <w:pPr>
        <w:pStyle w:val="ListParagraph"/>
        <w:numPr>
          <w:ilvl w:val="0"/>
          <w:numId w:val="7"/>
        </w:numPr>
      </w:pPr>
      <w:r>
        <w:t xml:space="preserve">Complete </w:t>
      </w:r>
      <w:r w:rsidR="00633DCA">
        <w:t>an application form to become an authorised driver</w:t>
      </w:r>
    </w:p>
    <w:p w14:paraId="24936D02" w14:textId="77777777" w:rsidR="00EC313D" w:rsidRPr="00297697" w:rsidRDefault="00EC313D" w:rsidP="00390E57">
      <w:pPr>
        <w:pStyle w:val="ListParagraph"/>
        <w:numPr>
          <w:ilvl w:val="0"/>
          <w:numId w:val="7"/>
        </w:numPr>
      </w:pPr>
      <w:r w:rsidRPr="00297697">
        <w:t>Provide evidence of the following</w:t>
      </w:r>
      <w:r w:rsidR="00682C3E" w:rsidRPr="00297697">
        <w:t>:</w:t>
      </w:r>
    </w:p>
    <w:p w14:paraId="46C9BAEC" w14:textId="77777777" w:rsidR="00EC313D" w:rsidRPr="00297697" w:rsidRDefault="00EC313D" w:rsidP="00390E57">
      <w:pPr>
        <w:pStyle w:val="ListParagraph"/>
        <w:numPr>
          <w:ilvl w:val="1"/>
          <w:numId w:val="7"/>
        </w:numPr>
      </w:pPr>
      <w:commentRangeStart w:id="86"/>
      <w:r w:rsidRPr="00297697">
        <w:t>Vehicle Excise Duty (Car Tax)</w:t>
      </w:r>
    </w:p>
    <w:p w14:paraId="4414B75E" w14:textId="77777777" w:rsidR="00EC313D" w:rsidRPr="00297697" w:rsidRDefault="00EC313D" w:rsidP="00390E57">
      <w:pPr>
        <w:pStyle w:val="ListParagraph"/>
        <w:numPr>
          <w:ilvl w:val="1"/>
          <w:numId w:val="7"/>
        </w:numPr>
      </w:pPr>
      <w:r w:rsidRPr="00297697">
        <w:t>MOT – if applicable</w:t>
      </w:r>
      <w:commentRangeEnd w:id="86"/>
      <w:r w:rsidR="00A37B0E">
        <w:rPr>
          <w:rStyle w:val="CommentReference"/>
        </w:rPr>
        <w:commentReference w:id="86"/>
      </w:r>
    </w:p>
    <w:p w14:paraId="69CB5D80" w14:textId="77777777" w:rsidR="00EC313D" w:rsidRPr="00297697" w:rsidRDefault="00EC313D" w:rsidP="00390E57">
      <w:pPr>
        <w:pStyle w:val="ListParagraph"/>
        <w:numPr>
          <w:ilvl w:val="1"/>
          <w:numId w:val="7"/>
        </w:numPr>
      </w:pPr>
      <w:r w:rsidRPr="00297697">
        <w:t>Insurance with Business Use cover</w:t>
      </w:r>
    </w:p>
    <w:p w14:paraId="39CED4DD" w14:textId="31A2D0AF" w:rsidR="00EC313D" w:rsidRPr="00297697" w:rsidRDefault="00EC313D" w:rsidP="00390E57">
      <w:pPr>
        <w:pStyle w:val="ListParagraph"/>
        <w:numPr>
          <w:ilvl w:val="1"/>
          <w:numId w:val="7"/>
        </w:numPr>
      </w:pPr>
      <w:r w:rsidRPr="00297697">
        <w:t xml:space="preserve">Confirmation that the vehicle is maintained </w:t>
      </w:r>
      <w:r w:rsidR="00695A67" w:rsidRPr="00297697">
        <w:t>in accordance with</w:t>
      </w:r>
      <w:r w:rsidRPr="00297697">
        <w:t xml:space="preserve"> the </w:t>
      </w:r>
      <w:r w:rsidR="005C012A" w:rsidRPr="00297697">
        <w:t>manufacturer’s</w:t>
      </w:r>
      <w:r w:rsidRPr="00297697">
        <w:t xml:space="preserve"> recommendations</w:t>
      </w:r>
    </w:p>
    <w:p w14:paraId="0B9A960C" w14:textId="565B82F1" w:rsidR="00FF59F8" w:rsidRDefault="00FF59F8" w:rsidP="00FF59F8">
      <w:r w:rsidRPr="00297697">
        <w:t xml:space="preserve">It is </w:t>
      </w:r>
      <w:r w:rsidR="00695A67" w:rsidRPr="00297697">
        <w:t>your responsibility</w:t>
      </w:r>
      <w:r w:rsidRPr="00297697">
        <w:t xml:space="preserve"> to ensure that </w:t>
      </w:r>
      <w:r w:rsidR="00695A67" w:rsidRPr="00297697">
        <w:t>your</w:t>
      </w:r>
      <w:r w:rsidRPr="00297697">
        <w:t xml:space="preserve"> vehicle is </w:t>
      </w:r>
      <w:r w:rsidR="00E17F93" w:rsidRPr="00297697">
        <w:t xml:space="preserve">fit for purpose, </w:t>
      </w:r>
      <w:r w:rsidRPr="00297697">
        <w:t>road worthy and meets</w:t>
      </w:r>
      <w:r w:rsidR="008F24FC" w:rsidRPr="00297697">
        <w:t xml:space="preserve"> the minimum legal requirements, including insurance cover that </w:t>
      </w:r>
      <w:r w:rsidR="00E17F93" w:rsidRPr="00297697">
        <w:t>covers</w:t>
      </w:r>
      <w:r w:rsidR="008F24FC" w:rsidRPr="00297697">
        <w:t xml:space="preserve"> </w:t>
      </w:r>
      <w:r w:rsidR="00695A67" w:rsidRPr="00297697">
        <w:t xml:space="preserve">you for </w:t>
      </w:r>
      <w:r w:rsidR="008F24FC" w:rsidRPr="00297697">
        <w:t>business use.</w:t>
      </w:r>
    </w:p>
    <w:p w14:paraId="0FBB4E8A" w14:textId="4C00D84C" w:rsidR="00E81FB3" w:rsidRDefault="00E81FB3" w:rsidP="000D2FF9">
      <w:pPr>
        <w:pStyle w:val="Heading3"/>
      </w:pPr>
      <w:bookmarkStart w:id="87" w:name="_Toc50653110"/>
      <w:r>
        <w:t>Business</w:t>
      </w:r>
      <w:r w:rsidR="00CA332A">
        <w:t xml:space="preserve"> Use Cover</w:t>
      </w:r>
      <w:r w:rsidR="005C012A">
        <w:t xml:space="preserve"> on your insurance</w:t>
      </w:r>
      <w:bookmarkEnd w:id="87"/>
    </w:p>
    <w:p w14:paraId="6415CB7A" w14:textId="3462E9B8" w:rsidR="00991DAE" w:rsidRPr="00D214E1" w:rsidRDefault="00CA332A" w:rsidP="00FF59F8">
      <w:r w:rsidRPr="00D214E1">
        <w:t>It’s important that you understand</w:t>
      </w:r>
      <w:r w:rsidR="00427EE2" w:rsidRPr="00D214E1">
        <w:t xml:space="preserve"> that in order to drive your own vehicle for work purposes, even for the occasional trip, you </w:t>
      </w:r>
      <w:r w:rsidR="00E31BC9" w:rsidRPr="00D214E1">
        <w:t xml:space="preserve">must </w:t>
      </w:r>
      <w:r w:rsidR="00427EE2" w:rsidRPr="00D214E1">
        <w:t xml:space="preserve">have business use on your insurance. </w:t>
      </w:r>
      <w:r w:rsidR="00F4588C" w:rsidRPr="00D214E1">
        <w:t xml:space="preserve">This type of cover is not a standard feature of even a comprehensive policy, you </w:t>
      </w:r>
      <w:r w:rsidR="00E31BC9" w:rsidRPr="00D214E1">
        <w:t>must</w:t>
      </w:r>
      <w:r w:rsidR="00F4588C" w:rsidRPr="00D214E1">
        <w:t xml:space="preserve"> specify business use when </w:t>
      </w:r>
      <w:r w:rsidR="009B7297" w:rsidRPr="00D214E1">
        <w:t>taking out or renewing your insurance. Most insurance companies do not charge any additional amount for basic business use, however</w:t>
      </w:r>
      <w:r w:rsidR="000D2FF9" w:rsidRPr="00D214E1">
        <w:t>, if you add this mid-term, you are likely to be charged an admin fee.</w:t>
      </w:r>
    </w:p>
    <w:p w14:paraId="3AA5374D" w14:textId="6CB702F7" w:rsidR="00991DAE" w:rsidRPr="00D214E1" w:rsidRDefault="00991DAE" w:rsidP="00FF59F8">
      <w:r w:rsidRPr="00D214E1">
        <w:t xml:space="preserve">If you have an accident </w:t>
      </w:r>
      <w:r w:rsidR="007B2CD6" w:rsidRPr="00D214E1">
        <w:t>while on a business trip and you don’t have business use</w:t>
      </w:r>
      <w:r w:rsidR="007342FA" w:rsidRPr="00D214E1">
        <w:t xml:space="preserve"> cover</w:t>
      </w:r>
      <w:r w:rsidR="007B2CD6" w:rsidRPr="00D214E1">
        <w:t>, you will not be insured!</w:t>
      </w:r>
    </w:p>
    <w:p w14:paraId="62833B50" w14:textId="2DAEC817" w:rsidR="006A26B0" w:rsidRDefault="006A26B0" w:rsidP="006A26B0">
      <w:pPr>
        <w:pStyle w:val="Heading2"/>
      </w:pPr>
      <w:bookmarkStart w:id="88" w:name="_Toc50653111"/>
      <w:r>
        <w:t>Seatbelts</w:t>
      </w:r>
      <w:bookmarkEnd w:id="88"/>
    </w:p>
    <w:p w14:paraId="0ABE4596" w14:textId="258A685C" w:rsidR="00F87BEA" w:rsidRPr="00D214E1" w:rsidRDefault="006A26B0" w:rsidP="00F87BEA">
      <w:r w:rsidRPr="00D214E1">
        <w:t>It is the responsibility of every driver to ensure that they wear their seatbelt correctly when the vehicle is in motion, ensuring that it is fitted appropriately for the driver’s needs.</w:t>
      </w:r>
      <w:r w:rsidR="00A362D5" w:rsidRPr="00D214E1">
        <w:t xml:space="preserve"> </w:t>
      </w:r>
      <w:r w:rsidR="000E38D5" w:rsidRPr="00D214E1">
        <w:t>This is a legal requirement and not a matter for discretion.</w:t>
      </w:r>
      <w:bookmarkStart w:id="89" w:name="_Toc313438226"/>
      <w:bookmarkStart w:id="90" w:name="_Toc318291909"/>
      <w:r w:rsidR="00F87BEA" w:rsidRPr="00D214E1">
        <w:t xml:space="preserve"> </w:t>
      </w:r>
      <w:r w:rsidR="00F87BEA" w:rsidRPr="00D214E1">
        <w:rPr>
          <w:sz w:val="20"/>
          <w:szCs w:val="20"/>
        </w:rPr>
        <w:t xml:space="preserve">Seat belts do save lives and must always be worn. This includes any rear seat passengers. </w:t>
      </w:r>
    </w:p>
    <w:p w14:paraId="40804B42" w14:textId="77777777" w:rsidR="00F87BEA" w:rsidRPr="00A3602F" w:rsidRDefault="00F87BEA" w:rsidP="00F87BEA">
      <w:pPr>
        <w:pStyle w:val="Heading2"/>
      </w:pPr>
      <w:bookmarkStart w:id="91" w:name="_Toc13048913"/>
      <w:bookmarkStart w:id="92" w:name="_Toc50653112"/>
      <w:commentRangeStart w:id="93"/>
      <w:r w:rsidRPr="00A3602F">
        <w:t>Children</w:t>
      </w:r>
      <w:bookmarkEnd w:id="91"/>
      <w:commentRangeEnd w:id="93"/>
      <w:r w:rsidR="00793795">
        <w:rPr>
          <w:rStyle w:val="CommentReference"/>
          <w:rFonts w:asciiTheme="minorHAnsi" w:eastAsiaTheme="minorEastAsia" w:hAnsiTheme="minorHAnsi" w:cstheme="minorBidi"/>
          <w:b w:val="0"/>
          <w:bCs w:val="0"/>
          <w:color w:val="auto"/>
        </w:rPr>
        <w:commentReference w:id="93"/>
      </w:r>
      <w:bookmarkEnd w:id="92"/>
    </w:p>
    <w:p w14:paraId="14D3EC8F" w14:textId="77777777" w:rsidR="00F87BEA" w:rsidRPr="00D214E1" w:rsidRDefault="00F87BEA" w:rsidP="00F87BEA">
      <w:r w:rsidRPr="00D214E1">
        <w:t>You must make sure that any children in the vehicle you’re driving are:</w:t>
      </w:r>
    </w:p>
    <w:p w14:paraId="2126EBAA" w14:textId="77777777" w:rsidR="00F87BEA" w:rsidRPr="00D214E1" w:rsidRDefault="00F87BEA" w:rsidP="00F87BEA">
      <w:pPr>
        <w:pStyle w:val="ListParagraph"/>
        <w:numPr>
          <w:ilvl w:val="0"/>
          <w:numId w:val="24"/>
        </w:numPr>
      </w:pPr>
      <w:r w:rsidRPr="00D214E1">
        <w:t>in the correct car seat for their height or weight until they reach 135 centimetres tall or their 12th birthday, whichever is first</w:t>
      </w:r>
    </w:p>
    <w:p w14:paraId="6D2B97B2" w14:textId="77777777" w:rsidR="00F87BEA" w:rsidRPr="00D214E1" w:rsidRDefault="00F87BEA" w:rsidP="00F87BEA">
      <w:pPr>
        <w:pStyle w:val="ListParagraph"/>
        <w:numPr>
          <w:ilvl w:val="0"/>
          <w:numId w:val="24"/>
        </w:numPr>
      </w:pPr>
      <w:r w:rsidRPr="00D214E1">
        <w:t>wearing a seat belt if they’re 12 or 13 years old, or younger and over 135cm tall</w:t>
      </w:r>
    </w:p>
    <w:p w14:paraId="3C6777AF" w14:textId="53573BC7" w:rsidR="00F87BEA" w:rsidRPr="00D214E1" w:rsidRDefault="00F87BEA" w:rsidP="00F87BEA">
      <w:r w:rsidRPr="00D214E1">
        <w:t>You must ensure you comply with the law when carrying children. Further information can be obtained on the Government’s official website:</w:t>
      </w:r>
    </w:p>
    <w:p w14:paraId="68673D54" w14:textId="77777777" w:rsidR="00F87BEA" w:rsidRPr="00D214E1" w:rsidRDefault="001F4254" w:rsidP="00F87BEA">
      <w:hyperlink r:id="rId18" w:history="1">
        <w:r w:rsidR="00F87BEA" w:rsidRPr="00D214E1">
          <w:rPr>
            <w:rStyle w:val="Hyperlink"/>
          </w:rPr>
          <w:t>https://www.gov.uk/seat-belts-law</w:t>
        </w:r>
      </w:hyperlink>
    </w:p>
    <w:p w14:paraId="5BA8A7AA" w14:textId="77777777" w:rsidR="00F87BEA" w:rsidRPr="00BF10C9" w:rsidRDefault="00F87BEA" w:rsidP="00F87BEA">
      <w:pPr>
        <w:rPr>
          <w:sz w:val="18"/>
          <w:szCs w:val="20"/>
        </w:rPr>
      </w:pPr>
      <w:r w:rsidRPr="00BF10C9">
        <w:rPr>
          <w:rStyle w:val="Heading4Char"/>
        </w:rPr>
        <w:t>Did you know</w:t>
      </w:r>
      <w:r w:rsidRPr="00EE75C9">
        <w:rPr>
          <w:sz w:val="14"/>
          <w:szCs w:val="20"/>
        </w:rPr>
        <w:t xml:space="preserve"> </w:t>
      </w:r>
      <w:r w:rsidRPr="007605C4">
        <w:rPr>
          <w:rFonts w:cstheme="minorHAnsi"/>
          <w:sz w:val="20"/>
        </w:rPr>
        <w:t>–</w:t>
      </w:r>
      <w:r w:rsidRPr="007605C4">
        <w:rPr>
          <w:sz w:val="20"/>
          <w:szCs w:val="20"/>
        </w:rPr>
        <w:t xml:space="preserve"> You can be fined up to £500 if a child under 14 isn’t in the correct car seat or wearing a seat belt while you’re driving.</w:t>
      </w:r>
    </w:p>
    <w:p w14:paraId="447B03D4" w14:textId="409ED40F" w:rsidR="00FF59F8" w:rsidRPr="00CD5A1E" w:rsidRDefault="00FF59F8" w:rsidP="00FF59F8">
      <w:pPr>
        <w:pStyle w:val="Heading1"/>
      </w:pPr>
      <w:bookmarkStart w:id="94" w:name="_Toc50653113"/>
      <w:r w:rsidRPr="00CD5A1E">
        <w:lastRenderedPageBreak/>
        <w:t>Journey</w:t>
      </w:r>
      <w:bookmarkEnd w:id="89"/>
      <w:bookmarkEnd w:id="90"/>
      <w:r w:rsidR="00DF306E">
        <w:t xml:space="preserve"> planning &amp; </w:t>
      </w:r>
      <w:r w:rsidR="00060E29">
        <w:t>drivers’</w:t>
      </w:r>
      <w:r w:rsidR="00DF306E">
        <w:t xml:space="preserve"> hours</w:t>
      </w:r>
      <w:bookmarkEnd w:id="94"/>
    </w:p>
    <w:p w14:paraId="6CA70F27" w14:textId="77777777" w:rsidR="0099744E" w:rsidRPr="00D214E1" w:rsidRDefault="0099744E" w:rsidP="0099744E">
      <w:bookmarkStart w:id="95" w:name="_Toc313438228"/>
      <w:bookmarkStart w:id="96" w:name="_Toc318291911"/>
      <w:bookmarkStart w:id="97" w:name="_Toc367785182"/>
      <w:bookmarkStart w:id="98" w:name="_Toc435090529"/>
      <w:r w:rsidRPr="00D214E1">
        <w:t>All journeys should be planned. This doesn’t mean that you must route-plan every single journey in detail, particularly if you are making trips that are familiar to you. It does however mean that you should consider the following:</w:t>
      </w:r>
    </w:p>
    <w:p w14:paraId="5FFD3F88" w14:textId="77777777" w:rsidR="0099744E" w:rsidRPr="00D214E1" w:rsidRDefault="0099744E" w:rsidP="0099744E">
      <w:pPr>
        <w:pStyle w:val="ListParagraph"/>
        <w:numPr>
          <w:ilvl w:val="0"/>
          <w:numId w:val="26"/>
        </w:numPr>
      </w:pPr>
      <w:r w:rsidRPr="00D214E1">
        <w:t>Your own fitness – have you had enough sleep the previous night, are you unwell, are you on any medication that might make you drowsy?</w:t>
      </w:r>
    </w:p>
    <w:p w14:paraId="117B21B2" w14:textId="77777777" w:rsidR="0099744E" w:rsidRPr="00D214E1" w:rsidRDefault="0099744E" w:rsidP="0099744E">
      <w:pPr>
        <w:pStyle w:val="ListParagraph"/>
        <w:numPr>
          <w:ilvl w:val="0"/>
          <w:numId w:val="26"/>
        </w:numPr>
      </w:pPr>
      <w:r w:rsidRPr="00D214E1">
        <w:t>Time of day – apply your local knowledge to avoid congested areas at peak times, especially around schools</w:t>
      </w:r>
    </w:p>
    <w:p w14:paraId="3BC8629C" w14:textId="77777777" w:rsidR="0099744E" w:rsidRPr="00D214E1" w:rsidRDefault="0099744E" w:rsidP="0099744E">
      <w:pPr>
        <w:pStyle w:val="ListParagraph"/>
        <w:numPr>
          <w:ilvl w:val="0"/>
          <w:numId w:val="26"/>
        </w:numPr>
      </w:pPr>
      <w:r w:rsidRPr="00D214E1">
        <w:t>Weather – is it safe to drive? Allow more time for your journey if the weather is poor</w:t>
      </w:r>
    </w:p>
    <w:p w14:paraId="117BD650" w14:textId="77777777" w:rsidR="0099744E" w:rsidRPr="00D214E1" w:rsidRDefault="0099744E" w:rsidP="0099744E">
      <w:r w:rsidRPr="00D214E1">
        <w:t>Extra considerations for long journeys:</w:t>
      </w:r>
    </w:p>
    <w:p w14:paraId="56D97428" w14:textId="77777777" w:rsidR="0099744E" w:rsidRPr="00D214E1" w:rsidRDefault="0099744E" w:rsidP="0099744E">
      <w:pPr>
        <w:pStyle w:val="ListParagraph"/>
        <w:numPr>
          <w:ilvl w:val="0"/>
          <w:numId w:val="27"/>
        </w:numPr>
      </w:pPr>
      <w:r w:rsidRPr="00D214E1">
        <w:t>Plan your route in detail</w:t>
      </w:r>
    </w:p>
    <w:p w14:paraId="6F4A0C1A" w14:textId="65E59FEC" w:rsidR="0099744E" w:rsidRPr="00D214E1" w:rsidRDefault="0099744E" w:rsidP="0099744E">
      <w:pPr>
        <w:pStyle w:val="ListParagraph"/>
        <w:numPr>
          <w:ilvl w:val="0"/>
          <w:numId w:val="27"/>
        </w:numPr>
      </w:pPr>
      <w:r w:rsidRPr="00D214E1">
        <w:t xml:space="preserve">Use sat nav if you have </w:t>
      </w:r>
      <w:r w:rsidR="007A53A0" w:rsidRPr="00D214E1">
        <w:t>one</w:t>
      </w:r>
      <w:r w:rsidRPr="00D214E1">
        <w:t xml:space="preserve"> but always carry an up-to-date road atlas with you. Technology can and does sometimes fail!</w:t>
      </w:r>
    </w:p>
    <w:p w14:paraId="06BF3F07" w14:textId="77777777" w:rsidR="0099744E" w:rsidRPr="00D214E1" w:rsidRDefault="0099744E" w:rsidP="0099744E">
      <w:pPr>
        <w:pStyle w:val="ListParagraph"/>
        <w:numPr>
          <w:ilvl w:val="0"/>
          <w:numId w:val="27"/>
        </w:numPr>
      </w:pPr>
      <w:r w:rsidRPr="00D214E1">
        <w:t>Ensure you have enough fuel, at least to get you to a suitable refuelling point</w:t>
      </w:r>
    </w:p>
    <w:p w14:paraId="332897C9" w14:textId="0E950A3F" w:rsidR="00923AB7" w:rsidRPr="00D214E1" w:rsidRDefault="0099744E" w:rsidP="004508CC">
      <w:pPr>
        <w:pStyle w:val="ListParagraph"/>
        <w:numPr>
          <w:ilvl w:val="0"/>
          <w:numId w:val="27"/>
        </w:numPr>
      </w:pPr>
      <w:r w:rsidRPr="00D214E1">
        <w:t>Plan to take regular breaks – at least 15 minutes in every two-hour stretch of driving</w:t>
      </w:r>
    </w:p>
    <w:p w14:paraId="0A1E7101" w14:textId="77777777" w:rsidR="00FF59F8" w:rsidRPr="00CD5A1E" w:rsidRDefault="00FF59F8" w:rsidP="00DF306E">
      <w:pPr>
        <w:pStyle w:val="Heading2"/>
      </w:pPr>
      <w:bookmarkStart w:id="99" w:name="_Toc50653114"/>
      <w:commentRangeStart w:id="100"/>
      <w:r w:rsidRPr="00CD5A1E">
        <w:t>Recommended Driving Hours</w:t>
      </w:r>
      <w:bookmarkEnd w:id="95"/>
      <w:bookmarkEnd w:id="96"/>
      <w:bookmarkEnd w:id="97"/>
      <w:bookmarkEnd w:id="98"/>
      <w:r w:rsidRPr="00CD5A1E">
        <w:t xml:space="preserve"> </w:t>
      </w:r>
      <w:commentRangeEnd w:id="100"/>
      <w:r w:rsidR="00C34536">
        <w:rPr>
          <w:rStyle w:val="CommentReference"/>
          <w:rFonts w:asciiTheme="minorHAnsi" w:eastAsiaTheme="minorEastAsia" w:hAnsiTheme="minorHAnsi" w:cstheme="minorBidi"/>
          <w:b w:val="0"/>
          <w:bCs w:val="0"/>
          <w:color w:val="auto"/>
        </w:rPr>
        <w:commentReference w:id="100"/>
      </w:r>
      <w:bookmarkEnd w:id="99"/>
    </w:p>
    <w:tbl>
      <w:tblPr>
        <w:tblW w:w="0" w:type="auto"/>
        <w:tblBorders>
          <w:top w:val="single" w:sz="4" w:space="0" w:color="8DB3E2"/>
          <w:left w:val="single" w:sz="4" w:space="0" w:color="8DB3E2"/>
          <w:bottom w:val="single" w:sz="4" w:space="0" w:color="8DB3E2"/>
          <w:right w:val="single" w:sz="4" w:space="0" w:color="8DB3E2"/>
          <w:insideH w:val="single" w:sz="4" w:space="0" w:color="8DB3E2"/>
          <w:insideV w:val="single" w:sz="4" w:space="0" w:color="8DB3E2"/>
        </w:tblBorders>
        <w:tblLook w:val="00A0" w:firstRow="1" w:lastRow="0" w:firstColumn="1" w:lastColumn="0" w:noHBand="0" w:noVBand="0"/>
      </w:tblPr>
      <w:tblGrid>
        <w:gridCol w:w="3297"/>
        <w:gridCol w:w="5719"/>
      </w:tblGrid>
      <w:tr w:rsidR="00297697" w:rsidRPr="00297697" w14:paraId="28BDBE81" w14:textId="77777777" w:rsidTr="0085555C">
        <w:tc>
          <w:tcPr>
            <w:tcW w:w="3369" w:type="dxa"/>
          </w:tcPr>
          <w:p w14:paraId="4CE1F1EE" w14:textId="77777777" w:rsidR="00FF59F8" w:rsidRPr="00297697" w:rsidRDefault="00FF59F8" w:rsidP="0085555C">
            <w:r w:rsidRPr="00297697">
              <w:t>Daily driving hours</w:t>
            </w:r>
          </w:p>
        </w:tc>
        <w:tc>
          <w:tcPr>
            <w:tcW w:w="5873" w:type="dxa"/>
          </w:tcPr>
          <w:p w14:paraId="130B04A4" w14:textId="77777777" w:rsidR="00FF59F8" w:rsidRPr="00297697" w:rsidRDefault="00FF59F8" w:rsidP="0085555C">
            <w:r w:rsidRPr="00297697">
              <w:t xml:space="preserve">Must not exceed 10 hours more than twice a week </w:t>
            </w:r>
          </w:p>
        </w:tc>
      </w:tr>
      <w:tr w:rsidR="00297697" w:rsidRPr="00297697" w14:paraId="48453C33" w14:textId="77777777" w:rsidTr="0085555C">
        <w:tc>
          <w:tcPr>
            <w:tcW w:w="3369" w:type="dxa"/>
          </w:tcPr>
          <w:p w14:paraId="124213D0" w14:textId="77777777" w:rsidR="00FF59F8" w:rsidRPr="00297697" w:rsidRDefault="00FF59F8" w:rsidP="0085555C">
            <w:r w:rsidRPr="00297697">
              <w:t>Maximum driving period</w:t>
            </w:r>
          </w:p>
        </w:tc>
        <w:tc>
          <w:tcPr>
            <w:tcW w:w="5873" w:type="dxa"/>
          </w:tcPr>
          <w:p w14:paraId="0BFEC7D7" w14:textId="77777777" w:rsidR="00FF59F8" w:rsidRPr="00297697" w:rsidRDefault="00FF59F8" w:rsidP="0085555C">
            <w:r w:rsidRPr="00297697">
              <w:t xml:space="preserve">2 hours (followed by at least a 15 minute break out of the vehicle) </w:t>
            </w:r>
          </w:p>
        </w:tc>
      </w:tr>
      <w:tr w:rsidR="00297697" w:rsidRPr="00297697" w14:paraId="425633B8" w14:textId="77777777" w:rsidTr="0085555C">
        <w:tc>
          <w:tcPr>
            <w:tcW w:w="3369" w:type="dxa"/>
          </w:tcPr>
          <w:p w14:paraId="23235A1A" w14:textId="77777777" w:rsidR="00FF59F8" w:rsidRPr="00297697" w:rsidRDefault="00FF59F8" w:rsidP="0085555C">
            <w:r w:rsidRPr="00297697">
              <w:t>Daily rest period</w:t>
            </w:r>
          </w:p>
        </w:tc>
        <w:tc>
          <w:tcPr>
            <w:tcW w:w="5873" w:type="dxa"/>
          </w:tcPr>
          <w:p w14:paraId="1E446EAA" w14:textId="77777777" w:rsidR="00FF59F8" w:rsidRPr="00297697" w:rsidRDefault="00FF59F8" w:rsidP="0085555C">
            <w:r w:rsidRPr="00297697">
              <w:t xml:space="preserve">11 hours not driving or working </w:t>
            </w:r>
          </w:p>
        </w:tc>
      </w:tr>
      <w:tr w:rsidR="00297697" w:rsidRPr="00297697" w14:paraId="1D6BB862" w14:textId="77777777" w:rsidTr="0085555C">
        <w:tc>
          <w:tcPr>
            <w:tcW w:w="3369" w:type="dxa"/>
          </w:tcPr>
          <w:p w14:paraId="000AEA05" w14:textId="77777777" w:rsidR="00FF59F8" w:rsidRPr="00297697" w:rsidRDefault="00FF59F8" w:rsidP="0085555C">
            <w:r w:rsidRPr="00297697">
              <w:t>Weekly driving limit</w:t>
            </w:r>
          </w:p>
        </w:tc>
        <w:tc>
          <w:tcPr>
            <w:tcW w:w="5873" w:type="dxa"/>
          </w:tcPr>
          <w:p w14:paraId="3DC082EE" w14:textId="77777777" w:rsidR="00FF59F8" w:rsidRPr="00297697" w:rsidRDefault="00FF59F8" w:rsidP="0085555C">
            <w:r w:rsidRPr="00297697">
              <w:t xml:space="preserve">56 hours </w:t>
            </w:r>
          </w:p>
        </w:tc>
      </w:tr>
      <w:tr w:rsidR="00FF59F8" w:rsidRPr="00297697" w14:paraId="71AF4B6E" w14:textId="77777777" w:rsidTr="0085555C">
        <w:tc>
          <w:tcPr>
            <w:tcW w:w="9242" w:type="dxa"/>
            <w:gridSpan w:val="2"/>
          </w:tcPr>
          <w:p w14:paraId="488D597F" w14:textId="77777777" w:rsidR="00FF59F8" w:rsidRPr="00297697" w:rsidRDefault="00FF59F8" w:rsidP="00883F34">
            <w:r w:rsidRPr="00297697">
              <w:t xml:space="preserve">These are not absolute limits but guidelines, which you should not normally or regularly exceed. </w:t>
            </w:r>
          </w:p>
        </w:tc>
      </w:tr>
    </w:tbl>
    <w:p w14:paraId="6CEDA32F" w14:textId="77777777" w:rsidR="00FF59F8" w:rsidRPr="00297697" w:rsidRDefault="00FF59F8" w:rsidP="00FF59F8"/>
    <w:p w14:paraId="739A3563" w14:textId="62C64454" w:rsidR="00883F34" w:rsidRPr="00D214E1" w:rsidRDefault="00883F34" w:rsidP="00FF59F8">
      <w:r w:rsidRPr="00D214E1">
        <w:t xml:space="preserve">The above recommended driving hours are based on those within the professional transport industry, regarding them as best practice guidelines. </w:t>
      </w:r>
      <w:r w:rsidR="00353F39" w:rsidRPr="00D214E1">
        <w:t xml:space="preserve">Such recommendations are </w:t>
      </w:r>
      <w:r w:rsidR="00FF59F8" w:rsidRPr="00D214E1">
        <w:t>maximum</w:t>
      </w:r>
      <w:r w:rsidR="00353F39" w:rsidRPr="00D214E1">
        <w:t>s</w:t>
      </w:r>
      <w:r w:rsidR="00FF59F8" w:rsidRPr="00D214E1">
        <w:t xml:space="preserve"> and are </w:t>
      </w:r>
      <w:r w:rsidRPr="00D214E1">
        <w:t>pr</w:t>
      </w:r>
      <w:r w:rsidR="00695A67" w:rsidRPr="00D214E1">
        <w:t xml:space="preserve">ecautions to safeguard both you </w:t>
      </w:r>
      <w:r w:rsidRPr="00D214E1">
        <w:t xml:space="preserve">and the </w:t>
      </w:r>
      <w:r w:rsidR="008D1AB9" w:rsidRPr="00D214E1">
        <w:t>Company</w:t>
      </w:r>
      <w:r w:rsidRPr="00D214E1">
        <w:t>.</w:t>
      </w:r>
      <w:r w:rsidR="00FF59F8" w:rsidRPr="00D214E1">
        <w:t xml:space="preserve">  </w:t>
      </w:r>
    </w:p>
    <w:p w14:paraId="7DFF05C8" w14:textId="2988EF04" w:rsidR="00353F39" w:rsidRPr="00D214E1" w:rsidRDefault="00FF59F8" w:rsidP="00FF59F8">
      <w:r w:rsidRPr="00D214E1">
        <w:t>Advice from the HSE (Health &amp; Safety Executive) is that the nature of work undertaken need</w:t>
      </w:r>
      <w:r w:rsidR="00883F34" w:rsidRPr="00D214E1">
        <w:t xml:space="preserve">s to be reasonable in terms of </w:t>
      </w:r>
      <w:r w:rsidR="00353F39" w:rsidRPr="00D214E1">
        <w:t xml:space="preserve">the amount of time spent </w:t>
      </w:r>
      <w:r w:rsidR="00883F34" w:rsidRPr="00D214E1">
        <w:t>d</w:t>
      </w:r>
      <w:r w:rsidRPr="00D214E1">
        <w:t xml:space="preserve">riving and </w:t>
      </w:r>
      <w:r w:rsidR="00353F39" w:rsidRPr="00D214E1">
        <w:t xml:space="preserve">carrying out </w:t>
      </w:r>
      <w:r w:rsidR="00695A67" w:rsidRPr="00D214E1">
        <w:t>your</w:t>
      </w:r>
      <w:r w:rsidR="00353F39" w:rsidRPr="00D214E1">
        <w:t xml:space="preserve"> normal job, t</w:t>
      </w:r>
      <w:r w:rsidR="00883F34" w:rsidRPr="00D214E1">
        <w:t xml:space="preserve">he golden rule </w:t>
      </w:r>
      <w:r w:rsidR="00353F39" w:rsidRPr="00D214E1">
        <w:t>being</w:t>
      </w:r>
      <w:r w:rsidR="00883F34" w:rsidRPr="00D214E1">
        <w:t xml:space="preserve"> to </w:t>
      </w:r>
      <w:r w:rsidR="00353F39" w:rsidRPr="00D214E1">
        <w:t xml:space="preserve">always </w:t>
      </w:r>
      <w:r w:rsidR="007832D9" w:rsidRPr="00D214E1">
        <w:t>plan</w:t>
      </w:r>
      <w:r w:rsidR="00353F39" w:rsidRPr="00D214E1">
        <w:t xml:space="preserve"> and</w:t>
      </w:r>
      <w:r w:rsidRPr="00D214E1">
        <w:t xml:space="preserve"> if in doubt, discuss </w:t>
      </w:r>
      <w:r w:rsidR="00353F39" w:rsidRPr="00D214E1">
        <w:t xml:space="preserve">and issues </w:t>
      </w:r>
      <w:r w:rsidRPr="00D214E1">
        <w:t xml:space="preserve">with your </w:t>
      </w:r>
      <w:r w:rsidR="00EB09FA" w:rsidRPr="00D214E1">
        <w:t>M</w:t>
      </w:r>
      <w:r w:rsidR="00883F34" w:rsidRPr="00D214E1">
        <w:t>anager</w:t>
      </w:r>
      <w:r w:rsidRPr="00D214E1">
        <w:t xml:space="preserve">. </w:t>
      </w:r>
    </w:p>
    <w:p w14:paraId="2705AAE3" w14:textId="58554268" w:rsidR="00FB1BF7" w:rsidRPr="00D214E1" w:rsidRDefault="00FF59F8" w:rsidP="00FB1BF7">
      <w:pPr>
        <w:contextualSpacing/>
      </w:pPr>
      <w:r w:rsidRPr="00D214E1">
        <w:t xml:space="preserve">The </w:t>
      </w:r>
      <w:r w:rsidR="008D1AB9" w:rsidRPr="00D214E1">
        <w:t>Company</w:t>
      </w:r>
      <w:r w:rsidRPr="00D214E1">
        <w:t xml:space="preserve"> does not expect you to drive unsafely or</w:t>
      </w:r>
      <w:r w:rsidR="00883F34" w:rsidRPr="00D214E1">
        <w:t xml:space="preserve"> for uncomfortable distances and/or </w:t>
      </w:r>
      <w:r w:rsidRPr="00D214E1">
        <w:t xml:space="preserve">durations. </w:t>
      </w:r>
    </w:p>
    <w:p w14:paraId="171FBAA3" w14:textId="77777777" w:rsidR="007921E8" w:rsidRPr="00C33E27" w:rsidRDefault="007921E8" w:rsidP="007921E8">
      <w:pPr>
        <w:pStyle w:val="Heading1"/>
        <w:rPr>
          <w:b w:val="0"/>
        </w:rPr>
      </w:pPr>
      <w:bookmarkStart w:id="101" w:name="_Toc13048948"/>
      <w:bookmarkStart w:id="102" w:name="_Toc50653115"/>
      <w:commentRangeStart w:id="103"/>
      <w:r w:rsidRPr="00C33E27">
        <w:t>Long journeys requiring overnight stops</w:t>
      </w:r>
      <w:bookmarkEnd w:id="101"/>
      <w:commentRangeEnd w:id="103"/>
      <w:r w:rsidR="009E55FD">
        <w:rPr>
          <w:rStyle w:val="CommentReference"/>
          <w:rFonts w:asciiTheme="minorHAnsi" w:eastAsiaTheme="minorEastAsia" w:hAnsiTheme="minorHAnsi" w:cstheme="minorBidi"/>
          <w:b w:val="0"/>
          <w:bCs w:val="0"/>
          <w:color w:val="auto"/>
        </w:rPr>
        <w:commentReference w:id="103"/>
      </w:r>
      <w:bookmarkEnd w:id="102"/>
    </w:p>
    <w:p w14:paraId="3747B4CA" w14:textId="3023A87D" w:rsidR="007921E8" w:rsidRPr="00C33E27" w:rsidRDefault="007921E8" w:rsidP="007921E8">
      <w:pPr>
        <w:rPr>
          <w:sz w:val="20"/>
          <w:szCs w:val="20"/>
        </w:rPr>
      </w:pPr>
      <w:r w:rsidRPr="00D214E1">
        <w:t xml:space="preserve">If your trip necessitates travelling long distances </w:t>
      </w:r>
      <w:r w:rsidR="009E55FD" w:rsidRPr="00D214E1">
        <w:t>you should consider an overnight stop. Such journeys should be planned well in advance and seek advice from your Manager</w:t>
      </w:r>
      <w:r w:rsidR="00CC2B03">
        <w:t xml:space="preserve"> with regard to the procedure you must follow</w:t>
      </w:r>
      <w:r w:rsidRPr="00CF55D9">
        <w:rPr>
          <w:sz w:val="20"/>
          <w:szCs w:val="20"/>
        </w:rPr>
        <w:t>.</w:t>
      </w:r>
    </w:p>
    <w:p w14:paraId="52D042E4" w14:textId="77777777" w:rsidR="00A01037" w:rsidRPr="00D039A8" w:rsidRDefault="00A01037" w:rsidP="00A01037">
      <w:pPr>
        <w:pStyle w:val="Heading1"/>
        <w:rPr>
          <w:b w:val="0"/>
        </w:rPr>
      </w:pPr>
      <w:bookmarkStart w:id="104" w:name="_Toc13048899"/>
      <w:bookmarkStart w:id="105" w:name="_Toc50653116"/>
      <w:r>
        <w:lastRenderedPageBreak/>
        <w:t>Fatigue</w:t>
      </w:r>
      <w:bookmarkEnd w:id="104"/>
      <w:bookmarkEnd w:id="105"/>
    </w:p>
    <w:p w14:paraId="1AA31958" w14:textId="77777777" w:rsidR="00A01037" w:rsidRPr="00D214E1" w:rsidRDefault="00A01037" w:rsidP="00A01037">
      <w:r w:rsidRPr="00D214E1">
        <w:t>This is often referred to as the ‘silent killer’ and can creep up quickly and unnoticed. The most common causes of fatigue are lack of sleep, driving for long periods of time without breaks and driving where there is little activity to keep the driver focussed. This is especially prevalent when driving on motorways.</w:t>
      </w:r>
    </w:p>
    <w:p w14:paraId="7E1009C0" w14:textId="77777777" w:rsidR="00A01037" w:rsidRPr="00D214E1" w:rsidRDefault="00A01037" w:rsidP="00A01037">
      <w:r w:rsidRPr="00D214E1">
        <w:t>Look out for the signs of fatigue…</w:t>
      </w:r>
    </w:p>
    <w:p w14:paraId="48530136" w14:textId="77777777" w:rsidR="00A01037" w:rsidRPr="00D214E1" w:rsidRDefault="00A01037" w:rsidP="00A01037">
      <w:pPr>
        <w:pStyle w:val="ListParagraph"/>
        <w:numPr>
          <w:ilvl w:val="0"/>
          <w:numId w:val="25"/>
        </w:numPr>
      </w:pPr>
      <w:r w:rsidRPr="00D214E1">
        <w:t>Continual yawning</w:t>
      </w:r>
    </w:p>
    <w:p w14:paraId="33625533" w14:textId="77777777" w:rsidR="00A01037" w:rsidRPr="00D214E1" w:rsidRDefault="00A01037" w:rsidP="00A01037">
      <w:pPr>
        <w:pStyle w:val="ListParagraph"/>
        <w:numPr>
          <w:ilvl w:val="0"/>
          <w:numId w:val="25"/>
        </w:numPr>
      </w:pPr>
      <w:r w:rsidRPr="00D214E1">
        <w:t>Tired and heavy eyelids</w:t>
      </w:r>
    </w:p>
    <w:p w14:paraId="5E6B6489" w14:textId="77777777" w:rsidR="00A01037" w:rsidRPr="00D214E1" w:rsidRDefault="00A01037" w:rsidP="00A01037">
      <w:pPr>
        <w:pStyle w:val="ListParagraph"/>
        <w:numPr>
          <w:ilvl w:val="0"/>
          <w:numId w:val="25"/>
        </w:numPr>
      </w:pPr>
      <w:r w:rsidRPr="00D214E1">
        <w:t>Long blinks – eventually your eyes will stay closed!</w:t>
      </w:r>
    </w:p>
    <w:p w14:paraId="58FCC1E5" w14:textId="77777777" w:rsidR="00A01037" w:rsidRPr="00D214E1" w:rsidRDefault="00A01037" w:rsidP="00A01037">
      <w:pPr>
        <w:pStyle w:val="ListParagraph"/>
        <w:numPr>
          <w:ilvl w:val="0"/>
          <w:numId w:val="25"/>
        </w:numPr>
      </w:pPr>
      <w:r w:rsidRPr="00D214E1">
        <w:t>Fixed stare</w:t>
      </w:r>
    </w:p>
    <w:p w14:paraId="73A75E22" w14:textId="77777777" w:rsidR="00A01037" w:rsidRPr="00D214E1" w:rsidRDefault="00A01037" w:rsidP="00A01037">
      <w:pPr>
        <w:pStyle w:val="ListParagraph"/>
        <w:numPr>
          <w:ilvl w:val="0"/>
          <w:numId w:val="25"/>
        </w:numPr>
      </w:pPr>
      <w:r w:rsidRPr="00D214E1">
        <w:t>Head nodding</w:t>
      </w:r>
    </w:p>
    <w:p w14:paraId="76D3266D" w14:textId="77777777" w:rsidR="00A01037" w:rsidRPr="00D214E1" w:rsidRDefault="00A01037" w:rsidP="00A01037">
      <w:r w:rsidRPr="00D214E1">
        <w:t xml:space="preserve">If you detect any of the above, your body’s natural need to sleep is kicking in. </w:t>
      </w:r>
      <w:r w:rsidRPr="00D214E1">
        <w:rPr>
          <w:b/>
        </w:rPr>
        <w:t>Stop</w:t>
      </w:r>
      <w:r w:rsidRPr="00D214E1">
        <w:t xml:space="preserve"> as soon as it is safe and take a break. If it’s not safe to stop, get plenty of fresh air into the car, turn the heater off or put the air con on. Say out loud what you see as you drive – this will help keep you alert until you can take a break.</w:t>
      </w:r>
    </w:p>
    <w:p w14:paraId="1D7608FA" w14:textId="7E9BABB5" w:rsidR="00A01037" w:rsidRPr="00D214E1" w:rsidRDefault="00912FEF" w:rsidP="00A01037">
      <w:r>
        <w:t>xyz</w:t>
      </w:r>
      <w:r w:rsidR="00A01037" w:rsidRPr="00D214E1">
        <w:t xml:space="preserve"> does not expect or condone drivers working excessively long days which include long driving trips. In order to minimise the chance of fatigue,</w:t>
      </w:r>
      <w:r w:rsidR="00A01037" w:rsidRPr="00D214E1" w:rsidDel="000C16BF">
        <w:t xml:space="preserve"> </w:t>
      </w:r>
      <w:r w:rsidR="00A01037" w:rsidRPr="00D214E1">
        <w:t xml:space="preserve">you are advised to book an overnight stop if your working hours, including non-driving tasks, exceed 10 hours per day. </w:t>
      </w:r>
    </w:p>
    <w:p w14:paraId="3B8DBC5F" w14:textId="0174B0DA" w:rsidR="00FF59F8" w:rsidRPr="00D214E1" w:rsidRDefault="00CD2753" w:rsidP="00CD2753">
      <w:pPr>
        <w:ind w:left="46"/>
      </w:pPr>
      <w:bookmarkStart w:id="106" w:name="_Hlk25942548"/>
      <w:r w:rsidRPr="00D214E1">
        <w:rPr>
          <w:rStyle w:val="Heading4Char"/>
          <w:sz w:val="24"/>
          <w:szCs w:val="24"/>
        </w:rPr>
        <w:t>Did you know</w:t>
      </w:r>
      <w:r w:rsidRPr="00D214E1">
        <w:rPr>
          <w:sz w:val="16"/>
        </w:rPr>
        <w:t xml:space="preserve">  </w:t>
      </w:r>
      <w:r w:rsidRPr="00D214E1">
        <w:t xml:space="preserve">– </w:t>
      </w:r>
      <w:bookmarkEnd w:id="106"/>
      <w:r w:rsidRPr="00D214E1">
        <w:t xml:space="preserve">The most dangerous time to drive where fatigue can set in is between 2am and 6am, and again between 2pm and 4pm, so try to avoid taking long trips during these times or if unavoidable, take more/longer breaks and share the driving if possible. </w:t>
      </w:r>
    </w:p>
    <w:p w14:paraId="74B1417B" w14:textId="25AD24FA" w:rsidR="00CD2753" w:rsidRPr="00CD2753" w:rsidRDefault="00912FEF" w:rsidP="00CD2753">
      <w:pPr>
        <w:ind w:left="46"/>
        <w:rPr>
          <w:sz w:val="20"/>
          <w:szCs w:val="20"/>
        </w:rPr>
      </w:pPr>
      <w:r>
        <w:rPr>
          <w:rFonts w:eastAsia="Times New Roman"/>
        </w:rPr>
        <w:t xml:space="preserve">Further guidance on driving fatigue can be obtained at </w:t>
      </w:r>
      <w:hyperlink r:id="rId19" w:history="1">
        <w:r w:rsidRPr="00123EA5">
          <w:rPr>
            <w:rStyle w:val="Hyperlink"/>
            <w:rFonts w:eastAsia="Times New Roman"/>
          </w:rPr>
          <w:t>https://www.gov.uk/sleepiness-and-driving</w:t>
        </w:r>
      </w:hyperlink>
      <w:r>
        <w:rPr>
          <w:rFonts w:eastAsia="Times New Roman"/>
        </w:rPr>
        <w:t xml:space="preserve">  </w:t>
      </w:r>
    </w:p>
    <w:p w14:paraId="014C37CD" w14:textId="6B347386" w:rsidR="00435293" w:rsidRPr="00435293" w:rsidRDefault="00435293" w:rsidP="00DF306E">
      <w:pPr>
        <w:pStyle w:val="Heading2"/>
      </w:pPr>
      <w:bookmarkStart w:id="107" w:name="_Toc50653117"/>
      <w:commentRangeStart w:id="108"/>
      <w:r w:rsidRPr="00435293">
        <w:t>Working time directive</w:t>
      </w:r>
      <w:commentRangeEnd w:id="108"/>
      <w:r w:rsidR="004235A6">
        <w:rPr>
          <w:rStyle w:val="CommentReference"/>
          <w:rFonts w:asciiTheme="minorHAnsi" w:eastAsiaTheme="minorEastAsia" w:hAnsiTheme="minorHAnsi" w:cstheme="minorBidi"/>
          <w:b w:val="0"/>
          <w:bCs w:val="0"/>
          <w:color w:val="auto"/>
        </w:rPr>
        <w:commentReference w:id="108"/>
      </w:r>
      <w:bookmarkEnd w:id="107"/>
    </w:p>
    <w:p w14:paraId="640559AF" w14:textId="276EA373" w:rsidR="00435293" w:rsidRPr="00D214E1" w:rsidRDefault="00435293" w:rsidP="00435293">
      <w:r w:rsidRPr="00D214E1">
        <w:t xml:space="preserve">Every </w:t>
      </w:r>
      <w:r w:rsidR="008D1AB9" w:rsidRPr="00D214E1">
        <w:t>Company</w:t>
      </w:r>
      <w:r w:rsidRPr="00D214E1">
        <w:t xml:space="preserve"> member is responsible for ensuring that they are compliant with the working time regulations 2007. This means that no </w:t>
      </w:r>
      <w:r w:rsidR="008D1AB9" w:rsidRPr="00D214E1">
        <w:t>Company</w:t>
      </w:r>
      <w:r w:rsidRPr="00D214E1">
        <w:t xml:space="preserve"> member can exceed 48 hours of work per working week, if a driver is required to drive at night between 0:00 and 04:00, they must have a compulsory health check to ensure their fitness to drive. </w:t>
      </w:r>
      <w:r w:rsidR="00804294" w:rsidRPr="00D214E1">
        <w:t xml:space="preserve"> </w:t>
      </w:r>
    </w:p>
    <w:p w14:paraId="3883940E" w14:textId="5BA16FB4" w:rsidR="00435293" w:rsidRPr="00D214E1" w:rsidRDefault="00435293" w:rsidP="00435293">
      <w:pPr>
        <w:rPr>
          <w:sz w:val="18"/>
          <w:szCs w:val="18"/>
        </w:rPr>
      </w:pPr>
      <w:r w:rsidRPr="00D214E1">
        <w:t xml:space="preserve">For every two hours of continuous driving undertaken by an authorised driver, the driver is responsible for ensuring they have a rest break of </w:t>
      </w:r>
      <w:r w:rsidR="00264A5A" w:rsidRPr="00D214E1">
        <w:t xml:space="preserve">a minimum of </w:t>
      </w:r>
      <w:r w:rsidRPr="00D214E1">
        <w:t>15 minutes</w:t>
      </w:r>
      <w:r w:rsidRPr="00D214E1">
        <w:rPr>
          <w:sz w:val="18"/>
          <w:szCs w:val="18"/>
        </w:rPr>
        <w:t>.</w:t>
      </w:r>
    </w:p>
    <w:p w14:paraId="08389914" w14:textId="77777777" w:rsidR="00832213" w:rsidRDefault="00832213" w:rsidP="00832213">
      <w:pPr>
        <w:pStyle w:val="Heading1"/>
        <w:rPr>
          <w:b w:val="0"/>
        </w:rPr>
      </w:pPr>
      <w:bookmarkStart w:id="109" w:name="_Toc13048951"/>
      <w:bookmarkStart w:id="110" w:name="_Toc50653118"/>
      <w:r>
        <w:t>Working alone</w:t>
      </w:r>
      <w:bookmarkEnd w:id="109"/>
      <w:bookmarkEnd w:id="110"/>
    </w:p>
    <w:p w14:paraId="7E555B25" w14:textId="7520BF5C" w:rsidR="00832213" w:rsidRPr="00D214E1" w:rsidRDefault="00832213" w:rsidP="00832213">
      <w:pPr>
        <w:rPr>
          <w:szCs w:val="24"/>
        </w:rPr>
      </w:pPr>
      <w:r w:rsidRPr="00D214E1">
        <w:rPr>
          <w:szCs w:val="24"/>
        </w:rPr>
        <w:t xml:space="preserve">Some of the trips or tasks you undertake on behalf of </w:t>
      </w:r>
      <w:r w:rsidR="004242CE">
        <w:rPr>
          <w:szCs w:val="24"/>
        </w:rPr>
        <w:t>xyz</w:t>
      </w:r>
      <w:r w:rsidRPr="00D214E1">
        <w:rPr>
          <w:szCs w:val="24"/>
        </w:rPr>
        <w:t xml:space="preserve"> might require you to be alone. </w:t>
      </w:r>
    </w:p>
    <w:p w14:paraId="4AC048CF" w14:textId="77777777" w:rsidR="00832213" w:rsidRPr="00D214E1" w:rsidRDefault="00832213" w:rsidP="00832213">
      <w:pPr>
        <w:rPr>
          <w:szCs w:val="24"/>
        </w:rPr>
      </w:pPr>
      <w:r w:rsidRPr="00D214E1">
        <w:rPr>
          <w:szCs w:val="24"/>
        </w:rPr>
        <w:t>Your safety when working alone can be improved by following these tips:</w:t>
      </w:r>
    </w:p>
    <w:p w14:paraId="4DB616B3" w14:textId="77777777" w:rsidR="00832213" w:rsidRPr="00D214E1" w:rsidRDefault="00832213" w:rsidP="00832213">
      <w:pPr>
        <w:pStyle w:val="ListParagraph"/>
        <w:numPr>
          <w:ilvl w:val="0"/>
          <w:numId w:val="20"/>
        </w:numPr>
      </w:pPr>
      <w:r w:rsidRPr="00D214E1">
        <w:t>Make sure that a colleague or family member knows where you are</w:t>
      </w:r>
    </w:p>
    <w:p w14:paraId="5D91A146" w14:textId="77777777" w:rsidR="00832213" w:rsidRPr="00D214E1" w:rsidRDefault="00832213" w:rsidP="00832213">
      <w:pPr>
        <w:pStyle w:val="ListParagraph"/>
        <w:numPr>
          <w:ilvl w:val="0"/>
          <w:numId w:val="20"/>
        </w:numPr>
      </w:pPr>
      <w:r w:rsidRPr="00D214E1">
        <w:t>Make sure you have a fully charged mobile phone with you</w:t>
      </w:r>
    </w:p>
    <w:p w14:paraId="36E4E8E0" w14:textId="77777777" w:rsidR="00832213" w:rsidRPr="00D214E1" w:rsidRDefault="00832213" w:rsidP="00832213">
      <w:pPr>
        <w:pStyle w:val="ListParagraph"/>
        <w:numPr>
          <w:ilvl w:val="0"/>
          <w:numId w:val="20"/>
        </w:numPr>
      </w:pPr>
      <w:r w:rsidRPr="00D214E1">
        <w:t>Know who to contact in an emergency</w:t>
      </w:r>
    </w:p>
    <w:p w14:paraId="06C6A92D" w14:textId="77777777" w:rsidR="00832213" w:rsidRPr="00D214E1" w:rsidRDefault="00832213" w:rsidP="00832213">
      <w:pPr>
        <w:pStyle w:val="ListParagraph"/>
        <w:numPr>
          <w:ilvl w:val="0"/>
          <w:numId w:val="20"/>
        </w:numPr>
      </w:pPr>
      <w:r w:rsidRPr="00D214E1">
        <w:t>When planning trips to isolated areas, let someone know your route, intended time of arrival and the estimated time of your return</w:t>
      </w:r>
    </w:p>
    <w:p w14:paraId="321F7222" w14:textId="77777777" w:rsidR="000E4DE8" w:rsidRPr="00E146A3" w:rsidRDefault="000E4DE8" w:rsidP="000E4DE8">
      <w:pPr>
        <w:pStyle w:val="Heading1"/>
        <w:rPr>
          <w:b w:val="0"/>
        </w:rPr>
      </w:pPr>
      <w:bookmarkStart w:id="111" w:name="_Toc313438236"/>
      <w:bookmarkStart w:id="112" w:name="_Toc318291918"/>
      <w:bookmarkStart w:id="113" w:name="_Toc367785189"/>
      <w:bookmarkStart w:id="114" w:name="_Toc461785766"/>
      <w:bookmarkStart w:id="115" w:name="_Toc13048944"/>
      <w:bookmarkStart w:id="116" w:name="_Toc318291917"/>
      <w:bookmarkStart w:id="117" w:name="_Toc367785188"/>
      <w:bookmarkStart w:id="118" w:name="_Toc435090533"/>
      <w:bookmarkStart w:id="119" w:name="_Toc50653119"/>
      <w:r w:rsidRPr="00E146A3">
        <w:lastRenderedPageBreak/>
        <w:t xml:space="preserve">Personal </w:t>
      </w:r>
      <w:r>
        <w:t>s</w:t>
      </w:r>
      <w:r w:rsidRPr="00E146A3">
        <w:t xml:space="preserve">afety and </w:t>
      </w:r>
      <w:r>
        <w:t>v</w:t>
      </w:r>
      <w:r w:rsidRPr="00E146A3">
        <w:t>iolence</w:t>
      </w:r>
      <w:bookmarkEnd w:id="111"/>
      <w:bookmarkEnd w:id="112"/>
      <w:bookmarkEnd w:id="113"/>
      <w:bookmarkEnd w:id="114"/>
      <w:bookmarkEnd w:id="115"/>
      <w:bookmarkEnd w:id="119"/>
    </w:p>
    <w:p w14:paraId="7B6A4004" w14:textId="77777777" w:rsidR="000E4DE8" w:rsidRPr="00D214E1" w:rsidRDefault="000E4DE8" w:rsidP="000E4DE8">
      <w:r w:rsidRPr="00D214E1">
        <w:t xml:space="preserve">All drivers should remain vigilant to personal attack and theft. Ensure that tools and valuable equipment are stored out of sight in the vehicle and that the vehicle is always locked when unattended. Any property visible from outside the vehicle can become a target for thieves or may trigger a ‘car-jacking’. This advice applies whether the vehicle is being driven or is parked.  </w:t>
      </w:r>
    </w:p>
    <w:p w14:paraId="3626C61A" w14:textId="77777777" w:rsidR="000E4DE8" w:rsidRPr="00D214E1" w:rsidRDefault="000E4DE8" w:rsidP="000E4DE8">
      <w:r w:rsidRPr="00D214E1">
        <w:t>Anything not secured inside the passenger compartment of the vehicle can become a lethal missile during a crash event, so make sure all loads are secure. It is better if you do not carry anything other than passengers on any of the vehicle seats.</w:t>
      </w:r>
    </w:p>
    <w:p w14:paraId="088A959C" w14:textId="77777777" w:rsidR="000E4DE8" w:rsidRPr="00D214E1" w:rsidRDefault="000E4DE8" w:rsidP="000E4DE8">
      <w:r w:rsidRPr="00D214E1">
        <w:t>If any passenger’s behaviour becomes disruptive or causes distraction to the driver, then the vehicle must be stopped in a safe location, until the situation is resolved.</w:t>
      </w:r>
    </w:p>
    <w:p w14:paraId="165A3BB8" w14:textId="1B1E87AA" w:rsidR="008B1F36" w:rsidRDefault="008B1F36" w:rsidP="008B1F36">
      <w:pPr>
        <w:pStyle w:val="Heading1"/>
      </w:pPr>
      <w:bookmarkStart w:id="120" w:name="_Toc50653120"/>
      <w:bookmarkEnd w:id="116"/>
      <w:bookmarkEnd w:id="117"/>
      <w:bookmarkEnd w:id="118"/>
      <w:r>
        <w:t>Adverse weather</w:t>
      </w:r>
      <w:bookmarkEnd w:id="120"/>
    </w:p>
    <w:p w14:paraId="687E5C4C" w14:textId="1370C748" w:rsidR="008B1F36" w:rsidRPr="00D214E1" w:rsidRDefault="008B1F36" w:rsidP="008B1F36">
      <w:pPr>
        <w:rPr>
          <w:sz w:val="24"/>
          <w:szCs w:val="24"/>
        </w:rPr>
      </w:pPr>
      <w:r w:rsidRPr="00D214E1">
        <w:rPr>
          <w:sz w:val="24"/>
          <w:szCs w:val="24"/>
        </w:rPr>
        <w:t xml:space="preserve">The </w:t>
      </w:r>
      <w:r w:rsidR="008D1AB9" w:rsidRPr="00D214E1">
        <w:rPr>
          <w:sz w:val="24"/>
          <w:szCs w:val="24"/>
        </w:rPr>
        <w:t>Company</w:t>
      </w:r>
      <w:r w:rsidRPr="00D214E1">
        <w:rPr>
          <w:sz w:val="24"/>
          <w:szCs w:val="24"/>
        </w:rPr>
        <w:t xml:space="preserve"> would not expect staff to drive when it is unsafe, however, the needs of the </w:t>
      </w:r>
      <w:r w:rsidR="008D1AB9" w:rsidRPr="00D214E1">
        <w:rPr>
          <w:sz w:val="24"/>
          <w:szCs w:val="24"/>
        </w:rPr>
        <w:t>Company</w:t>
      </w:r>
      <w:r w:rsidRPr="00D214E1">
        <w:rPr>
          <w:sz w:val="24"/>
          <w:szCs w:val="24"/>
        </w:rPr>
        <w:t xml:space="preserve"> are an important consideration when deciding whether to drive or not. </w:t>
      </w:r>
      <w:commentRangeStart w:id="121"/>
      <w:r w:rsidRPr="00D214E1">
        <w:rPr>
          <w:sz w:val="24"/>
          <w:szCs w:val="24"/>
        </w:rPr>
        <w:t xml:space="preserve">Please refer to the </w:t>
      </w:r>
      <w:r w:rsidR="008D1AB9" w:rsidRPr="00D214E1">
        <w:rPr>
          <w:sz w:val="24"/>
          <w:szCs w:val="24"/>
        </w:rPr>
        <w:t>Company</w:t>
      </w:r>
      <w:r w:rsidRPr="00D214E1">
        <w:rPr>
          <w:sz w:val="24"/>
          <w:szCs w:val="24"/>
        </w:rPr>
        <w:t xml:space="preserve"> Adverse Weather policy for advice or consult your manager.</w:t>
      </w:r>
      <w:commentRangeEnd w:id="121"/>
      <w:r w:rsidR="008B1374" w:rsidRPr="00D214E1">
        <w:rPr>
          <w:rStyle w:val="CommentReference"/>
          <w:sz w:val="18"/>
          <w:szCs w:val="18"/>
        </w:rPr>
        <w:commentReference w:id="121"/>
      </w:r>
    </w:p>
    <w:p w14:paraId="478065F2" w14:textId="77777777" w:rsidR="00C65B9F" w:rsidRDefault="00C65B9F" w:rsidP="00C65B9F">
      <w:pPr>
        <w:pStyle w:val="Heading1"/>
      </w:pPr>
      <w:bookmarkStart w:id="122" w:name="_Toc50653121"/>
      <w:r>
        <w:t>Loading &amp; Unloading</w:t>
      </w:r>
      <w:bookmarkEnd w:id="122"/>
    </w:p>
    <w:p w14:paraId="23D3E229" w14:textId="77777777" w:rsidR="00C65B9F" w:rsidRPr="00D214E1" w:rsidRDefault="00C65B9F" w:rsidP="00C65B9F">
      <w:r w:rsidRPr="00D214E1">
        <w:t>You must ensure that loading and unloading is conducted safely, especially with regards to:</w:t>
      </w:r>
    </w:p>
    <w:p w14:paraId="1298124B" w14:textId="77777777" w:rsidR="00C65B9F" w:rsidRPr="00D214E1" w:rsidRDefault="00C65B9F" w:rsidP="00390E57">
      <w:pPr>
        <w:pStyle w:val="ListParagraph"/>
        <w:numPr>
          <w:ilvl w:val="0"/>
          <w:numId w:val="11"/>
        </w:numPr>
      </w:pPr>
      <w:r w:rsidRPr="00D214E1">
        <w:t>The wearing of any personally issued personal protective equipment</w:t>
      </w:r>
    </w:p>
    <w:p w14:paraId="6F028117" w14:textId="77777777" w:rsidR="00C65B9F" w:rsidRPr="00D214E1" w:rsidRDefault="00C65B9F" w:rsidP="00390E57">
      <w:pPr>
        <w:pStyle w:val="ListParagraph"/>
        <w:numPr>
          <w:ilvl w:val="0"/>
          <w:numId w:val="11"/>
        </w:numPr>
      </w:pPr>
      <w:r w:rsidRPr="00D214E1">
        <w:t>Ensure loading and unloading is conducted in a safe and legal place</w:t>
      </w:r>
    </w:p>
    <w:p w14:paraId="4E1F31E3" w14:textId="77777777" w:rsidR="00C65B9F" w:rsidRPr="00D214E1" w:rsidRDefault="00C65B9F" w:rsidP="00390E57">
      <w:pPr>
        <w:pStyle w:val="ListParagraph"/>
        <w:numPr>
          <w:ilvl w:val="0"/>
          <w:numId w:val="11"/>
        </w:numPr>
      </w:pPr>
      <w:r w:rsidRPr="00D214E1">
        <w:t>Ensure that you do not attempt to lift any heavy loads in such a way that might cause injury</w:t>
      </w:r>
    </w:p>
    <w:p w14:paraId="1DC9A5E9" w14:textId="77777777" w:rsidR="00C65B9F" w:rsidRPr="00D214E1" w:rsidRDefault="00C65B9F" w:rsidP="00390E57">
      <w:pPr>
        <w:pStyle w:val="ListParagraph"/>
        <w:numPr>
          <w:ilvl w:val="0"/>
          <w:numId w:val="11"/>
        </w:numPr>
      </w:pPr>
      <w:r w:rsidRPr="00D214E1">
        <w:t>Ensure that loads are securely and evenly distributed through the vehicle</w:t>
      </w:r>
    </w:p>
    <w:p w14:paraId="5BEEAA51" w14:textId="77777777" w:rsidR="00C65B9F" w:rsidRPr="00D214E1" w:rsidRDefault="00C65B9F" w:rsidP="00390E57">
      <w:pPr>
        <w:pStyle w:val="ListParagraph"/>
        <w:numPr>
          <w:ilvl w:val="0"/>
          <w:numId w:val="11"/>
        </w:numPr>
      </w:pPr>
      <w:r w:rsidRPr="00D214E1">
        <w:t>You do not overload the maximum permitted weight of the vehicle</w:t>
      </w:r>
    </w:p>
    <w:p w14:paraId="561FD3B3" w14:textId="77777777" w:rsidR="00BC5BC9" w:rsidRPr="00400D40" w:rsidRDefault="00BC5BC9" w:rsidP="00BC5BC9">
      <w:pPr>
        <w:pStyle w:val="Heading1"/>
      </w:pPr>
      <w:bookmarkStart w:id="123" w:name="_Toc13048947"/>
      <w:bookmarkStart w:id="124" w:name="_Toc50653122"/>
      <w:r>
        <w:t>Carrying loads in cars</w:t>
      </w:r>
      <w:bookmarkEnd w:id="123"/>
      <w:bookmarkEnd w:id="124"/>
    </w:p>
    <w:p w14:paraId="1E096B8C" w14:textId="77777777" w:rsidR="00BC5BC9" w:rsidRPr="00D214E1" w:rsidRDefault="00BC5BC9" w:rsidP="00400D40">
      <w:pPr>
        <w:rPr>
          <w:szCs w:val="24"/>
        </w:rPr>
      </w:pPr>
      <w:r w:rsidRPr="00D214E1">
        <w:rPr>
          <w:szCs w:val="24"/>
        </w:rPr>
        <w:t>Whenever possible any loads carried in your vehicle should be securely loaded in the boot compartment. In estate and hatchback vehicles, make sure the load compartment lid/cover is used. Should the load necessitate removal of the load compartment lid/cover, you must secure loads with a cargo net or other suitable restraint.</w:t>
      </w:r>
      <w:r w:rsidRPr="00D214E1">
        <w:rPr>
          <w:szCs w:val="24"/>
        </w:rPr>
        <w:br/>
      </w:r>
      <w:r w:rsidRPr="00D214E1">
        <w:rPr>
          <w:szCs w:val="24"/>
        </w:rPr>
        <w:br/>
        <w:t>You should avoid carrying anything other than passengers on any of the seats. Loose objects become dangerous missiles in any collision.</w:t>
      </w:r>
    </w:p>
    <w:p w14:paraId="5FA5EE23" w14:textId="6A750E5D" w:rsidR="00BC5BC9" w:rsidRPr="00D214E1" w:rsidRDefault="00BC5BC9" w:rsidP="00BC5BC9">
      <w:pPr>
        <w:rPr>
          <w:szCs w:val="24"/>
        </w:rPr>
      </w:pPr>
      <w:r w:rsidRPr="00D214E1">
        <w:rPr>
          <w:szCs w:val="24"/>
        </w:rPr>
        <w:t xml:space="preserve">If it is necessary to carry items in the passenger compartment, make sure they are secured using the seat belts or other suitable restraints. Never carry loose objects on the front passenger seat. In an emergency or when going around a sharp corner, items could fall off and restrict the safe </w:t>
      </w:r>
      <w:r w:rsidR="00651CEB" w:rsidRPr="00D214E1">
        <w:rPr>
          <w:szCs w:val="24"/>
        </w:rPr>
        <w:t>operation</w:t>
      </w:r>
      <w:r w:rsidRPr="00D214E1">
        <w:rPr>
          <w:szCs w:val="24"/>
        </w:rPr>
        <w:t xml:space="preserve"> of the vehicle pedals.</w:t>
      </w:r>
    </w:p>
    <w:p w14:paraId="5509E07D" w14:textId="77777777" w:rsidR="00616115" w:rsidRPr="00E146A3" w:rsidRDefault="00616115" w:rsidP="00616115">
      <w:pPr>
        <w:pStyle w:val="Heading1"/>
        <w:rPr>
          <w:b w:val="0"/>
        </w:rPr>
      </w:pPr>
      <w:bookmarkStart w:id="125" w:name="_Toc13048914"/>
      <w:bookmarkStart w:id="126" w:name="_Toc367785184"/>
      <w:bookmarkStart w:id="127" w:name="_Toc50653123"/>
      <w:r w:rsidRPr="00E146A3">
        <w:t>Driving position</w:t>
      </w:r>
      <w:bookmarkEnd w:id="125"/>
      <w:bookmarkEnd w:id="127"/>
    </w:p>
    <w:p w14:paraId="552785E9" w14:textId="5BD342FD" w:rsidR="00616115" w:rsidRPr="00D214E1" w:rsidRDefault="00616115" w:rsidP="00616115">
      <w:r w:rsidRPr="00D214E1">
        <w:t xml:space="preserve">It is important for your safety and wellbeing that you set your seat in a position that allows you to maintain proper control of your vehicle. You should adjust your seat so that it is upright rather than </w:t>
      </w:r>
      <w:r w:rsidRPr="00D214E1">
        <w:lastRenderedPageBreak/>
        <w:t>unduly reclined and such that you can reach the steering wheel and pedals without stretching.  Where head restraints are fitted, they must not be removed.</w:t>
      </w:r>
    </w:p>
    <w:p w14:paraId="64C5F586" w14:textId="373C9590" w:rsidR="00FF59F8" w:rsidRPr="00CD5A1E" w:rsidRDefault="00FF59F8" w:rsidP="00FF59F8">
      <w:pPr>
        <w:pStyle w:val="Heading1"/>
      </w:pPr>
      <w:bookmarkStart w:id="128" w:name="_Toc50653124"/>
      <w:r w:rsidRPr="00CD5A1E">
        <w:t>Mobile Telephones and Communication</w:t>
      </w:r>
      <w:bookmarkEnd w:id="126"/>
      <w:r w:rsidR="0011772F">
        <w:t xml:space="preserve"> devices</w:t>
      </w:r>
      <w:bookmarkEnd w:id="128"/>
    </w:p>
    <w:p w14:paraId="1968F8D0" w14:textId="01E8575B" w:rsidR="00FF59F8" w:rsidRPr="00D214E1" w:rsidRDefault="00695A67" w:rsidP="00FF59F8">
      <w:r w:rsidRPr="00D214E1">
        <w:t>You</w:t>
      </w:r>
      <w:r w:rsidR="0011772F" w:rsidRPr="00D214E1">
        <w:t xml:space="preserve"> are advised to ensure </w:t>
      </w:r>
      <w:r w:rsidRPr="00D214E1">
        <w:t>you</w:t>
      </w:r>
      <w:r w:rsidR="0011772F" w:rsidRPr="00D214E1">
        <w:t xml:space="preserve"> have a means of summoning assistance while engaged on work-related journeys. The following </w:t>
      </w:r>
      <w:r w:rsidR="007832D9" w:rsidRPr="00D214E1">
        <w:t xml:space="preserve">must always be observed </w:t>
      </w:r>
      <w:r w:rsidR="0011772F" w:rsidRPr="00D214E1">
        <w:t>:</w:t>
      </w:r>
    </w:p>
    <w:p w14:paraId="6B1E02F3" w14:textId="496BFCEC" w:rsidR="0011772F" w:rsidRPr="00D214E1" w:rsidRDefault="00695A67" w:rsidP="00390E57">
      <w:pPr>
        <w:pStyle w:val="ListParagraph"/>
        <w:numPr>
          <w:ilvl w:val="0"/>
          <w:numId w:val="8"/>
        </w:numPr>
      </w:pPr>
      <w:r w:rsidRPr="00D214E1">
        <w:t>You</w:t>
      </w:r>
      <w:r w:rsidR="00FF59F8" w:rsidRPr="00D214E1">
        <w:t xml:space="preserve"> must only make or rec</w:t>
      </w:r>
      <w:r w:rsidR="0011772F" w:rsidRPr="00D214E1">
        <w:t xml:space="preserve">eive calls as permitted by law – this means that while on the public highway, unless you need to report an emergency and stopping is not possible, you must not make or receive a call via a hand-held device </w:t>
      </w:r>
    </w:p>
    <w:p w14:paraId="796417BD" w14:textId="77777777" w:rsidR="00FF59F8" w:rsidRPr="00D214E1" w:rsidRDefault="00010552" w:rsidP="00390E57">
      <w:pPr>
        <w:pStyle w:val="ListParagraph"/>
        <w:numPr>
          <w:ilvl w:val="0"/>
          <w:numId w:val="8"/>
        </w:numPr>
      </w:pPr>
      <w:r w:rsidRPr="00D214E1">
        <w:t>You</w:t>
      </w:r>
      <w:r w:rsidR="00FF59F8" w:rsidRPr="00D214E1">
        <w:t xml:space="preserve"> must not text </w:t>
      </w:r>
      <w:r w:rsidR="00D86FFA" w:rsidRPr="00D214E1">
        <w:t xml:space="preserve">or access any apps on a smartphone </w:t>
      </w:r>
      <w:r w:rsidR="0011772F" w:rsidRPr="00D214E1">
        <w:t xml:space="preserve">whilst driving, this includes using any in-vehicle touch screen </w:t>
      </w:r>
      <w:r w:rsidR="00BE0657" w:rsidRPr="00D214E1">
        <w:t xml:space="preserve">technology </w:t>
      </w:r>
      <w:r w:rsidR="0011772F" w:rsidRPr="00D214E1">
        <w:t xml:space="preserve">that connects the phone to </w:t>
      </w:r>
      <w:r w:rsidRPr="00D214E1">
        <w:t>your</w:t>
      </w:r>
      <w:r w:rsidR="0011772F" w:rsidRPr="00D214E1">
        <w:t xml:space="preserve"> vehicle</w:t>
      </w:r>
    </w:p>
    <w:p w14:paraId="0FEFAA6B" w14:textId="71A94AFB" w:rsidR="00FF59F8" w:rsidRPr="00D214E1" w:rsidRDefault="00BE0657" w:rsidP="00390E57">
      <w:pPr>
        <w:pStyle w:val="ListParagraph"/>
        <w:numPr>
          <w:ilvl w:val="0"/>
          <w:numId w:val="8"/>
        </w:numPr>
        <w:rPr>
          <w:i/>
        </w:rPr>
      </w:pPr>
      <w:commentRangeStart w:id="129"/>
      <w:r w:rsidRPr="00D214E1">
        <w:t>You must not engage in a</w:t>
      </w:r>
      <w:r w:rsidR="00010552" w:rsidRPr="00D214E1">
        <w:t>ny</w:t>
      </w:r>
      <w:r w:rsidRPr="00D214E1">
        <w:t xml:space="preserve"> hands-free mobile conversation while driving</w:t>
      </w:r>
      <w:r w:rsidR="00FF59F8" w:rsidRPr="00D214E1">
        <w:rPr>
          <w:b/>
        </w:rPr>
        <w:t xml:space="preserve"> </w:t>
      </w:r>
      <w:r w:rsidR="007832D9" w:rsidRPr="00D214E1">
        <w:t xml:space="preserve">other than when in slow moving traffic and it is considered </w:t>
      </w:r>
      <w:r w:rsidR="004F021B" w:rsidRPr="00D214E1">
        <w:t xml:space="preserve">absolutely </w:t>
      </w:r>
      <w:r w:rsidR="007832D9" w:rsidRPr="00D214E1">
        <w:t xml:space="preserve">necessary to </w:t>
      </w:r>
      <w:r w:rsidR="00D47CD8" w:rsidRPr="00D214E1">
        <w:t>receive</w:t>
      </w:r>
      <w:r w:rsidR="004F021B" w:rsidRPr="00D214E1">
        <w:t xml:space="preserve"> </w:t>
      </w:r>
      <w:r w:rsidR="007832D9" w:rsidRPr="00D214E1">
        <w:t>call</w:t>
      </w:r>
      <w:commentRangeEnd w:id="129"/>
      <w:r w:rsidR="007946D2" w:rsidRPr="00D214E1">
        <w:rPr>
          <w:rStyle w:val="CommentReference"/>
          <w:sz w:val="22"/>
          <w:szCs w:val="22"/>
        </w:rPr>
        <w:commentReference w:id="129"/>
      </w:r>
      <w:r w:rsidR="00793BC3" w:rsidRPr="00D214E1">
        <w:t>, and in this instance</w:t>
      </w:r>
      <w:r w:rsidR="00105E4C" w:rsidRPr="00D214E1">
        <w:t>, you should advise the caller you are driving and agree</w:t>
      </w:r>
      <w:r w:rsidR="00B04D9C" w:rsidRPr="00D214E1">
        <w:t xml:space="preserve"> </w:t>
      </w:r>
      <w:r w:rsidR="00D47CD8" w:rsidRPr="00D214E1">
        <w:t>a convenient</w:t>
      </w:r>
      <w:r w:rsidR="00B04D9C" w:rsidRPr="00D214E1">
        <w:t xml:space="preserve"> call back time</w:t>
      </w:r>
      <w:r w:rsidR="00017EC5">
        <w:t>. Do not engage in a lengthy conversation</w:t>
      </w:r>
    </w:p>
    <w:p w14:paraId="43E5E531" w14:textId="3E076C64" w:rsidR="001D313A" w:rsidRPr="00D214E1" w:rsidRDefault="001D313A" w:rsidP="00390E57">
      <w:pPr>
        <w:pStyle w:val="ListParagraph"/>
        <w:numPr>
          <w:ilvl w:val="0"/>
          <w:numId w:val="8"/>
        </w:numPr>
        <w:rPr>
          <w:i/>
        </w:rPr>
      </w:pPr>
      <w:r w:rsidRPr="00D214E1">
        <w:t>You must not make any outgoing hands-free calls while driving</w:t>
      </w:r>
    </w:p>
    <w:p w14:paraId="78698EFA" w14:textId="67FB7C1E" w:rsidR="00FF59F8" w:rsidRPr="00D214E1" w:rsidRDefault="00BE0657" w:rsidP="00390E57">
      <w:pPr>
        <w:pStyle w:val="ListParagraph"/>
        <w:numPr>
          <w:ilvl w:val="0"/>
          <w:numId w:val="8"/>
        </w:numPr>
      </w:pPr>
      <w:r w:rsidRPr="00D214E1">
        <w:t>Always stop in a safe and convenient place to make or receive a phone call. Ensure that you do not inconvenience any other road users by your choice of location to stop</w:t>
      </w:r>
      <w:r w:rsidR="006B0329" w:rsidRPr="00D214E1">
        <w:t xml:space="preserve"> and make sure the engine is turned off</w:t>
      </w:r>
    </w:p>
    <w:p w14:paraId="049F114C" w14:textId="098C9F59" w:rsidR="00FF59F8" w:rsidRPr="00D214E1" w:rsidRDefault="00010552" w:rsidP="00D02FE8">
      <w:pPr>
        <w:pStyle w:val="CommentText"/>
        <w:rPr>
          <w:sz w:val="22"/>
          <w:szCs w:val="22"/>
        </w:rPr>
      </w:pPr>
      <w:r w:rsidRPr="00D214E1">
        <w:rPr>
          <w:sz w:val="22"/>
          <w:szCs w:val="22"/>
        </w:rPr>
        <w:t>You</w:t>
      </w:r>
      <w:r w:rsidR="00FF59F8" w:rsidRPr="00D214E1">
        <w:rPr>
          <w:sz w:val="22"/>
          <w:szCs w:val="22"/>
        </w:rPr>
        <w:t xml:space="preserve"> are reminded that </w:t>
      </w:r>
      <w:r w:rsidR="00BE0657" w:rsidRPr="00D214E1">
        <w:rPr>
          <w:sz w:val="22"/>
          <w:szCs w:val="22"/>
        </w:rPr>
        <w:t xml:space="preserve">the penalty for </w:t>
      </w:r>
      <w:r w:rsidR="00D86FFA" w:rsidRPr="00D214E1">
        <w:rPr>
          <w:sz w:val="22"/>
          <w:szCs w:val="22"/>
        </w:rPr>
        <w:t>using a phone</w:t>
      </w:r>
      <w:r w:rsidR="00BE0657" w:rsidRPr="00D214E1">
        <w:rPr>
          <w:sz w:val="22"/>
          <w:szCs w:val="22"/>
        </w:rPr>
        <w:t>/</w:t>
      </w:r>
      <w:r w:rsidRPr="00D214E1">
        <w:rPr>
          <w:sz w:val="22"/>
          <w:szCs w:val="22"/>
        </w:rPr>
        <w:t>or other hand held communication device</w:t>
      </w:r>
      <w:r w:rsidR="00D86FFA" w:rsidRPr="00D214E1">
        <w:rPr>
          <w:sz w:val="22"/>
          <w:szCs w:val="22"/>
        </w:rPr>
        <w:t xml:space="preserve"> </w:t>
      </w:r>
      <w:r w:rsidR="000A5B79" w:rsidRPr="00D214E1">
        <w:rPr>
          <w:rStyle w:val="CommentReference"/>
          <w:sz w:val="22"/>
          <w:szCs w:val="22"/>
        </w:rPr>
        <w:annotationRef/>
      </w:r>
      <w:r w:rsidR="00D86FFA" w:rsidRPr="00D214E1">
        <w:rPr>
          <w:sz w:val="22"/>
          <w:szCs w:val="22"/>
        </w:rPr>
        <w:t xml:space="preserve">while driving </w:t>
      </w:r>
      <w:r w:rsidR="00BE0657" w:rsidRPr="00D214E1">
        <w:rPr>
          <w:sz w:val="22"/>
          <w:szCs w:val="22"/>
        </w:rPr>
        <w:t>is</w:t>
      </w:r>
      <w:r w:rsidR="00D86FFA" w:rsidRPr="00D214E1">
        <w:rPr>
          <w:sz w:val="22"/>
          <w:szCs w:val="22"/>
        </w:rPr>
        <w:t> </w:t>
      </w:r>
      <w:r w:rsidR="002A0F8E" w:rsidRPr="00D214E1">
        <w:rPr>
          <w:sz w:val="22"/>
          <w:szCs w:val="22"/>
        </w:rPr>
        <w:t xml:space="preserve">a </w:t>
      </w:r>
      <w:hyperlink r:id="rId20" w:history="1">
        <w:r w:rsidR="00D86FFA" w:rsidRPr="00D214E1">
          <w:rPr>
            <w:sz w:val="22"/>
            <w:szCs w:val="22"/>
          </w:rPr>
          <w:t xml:space="preserve">£200 </w:t>
        </w:r>
      </w:hyperlink>
      <w:r w:rsidR="002A0F8E" w:rsidRPr="00D214E1">
        <w:rPr>
          <w:sz w:val="22"/>
          <w:szCs w:val="22"/>
        </w:rPr>
        <w:t>fine and 6 penalty points</w:t>
      </w:r>
      <w:r w:rsidR="005055DF" w:rsidRPr="00D214E1">
        <w:rPr>
          <w:sz w:val="22"/>
          <w:szCs w:val="22"/>
        </w:rPr>
        <w:t>.</w:t>
      </w:r>
      <w:r w:rsidR="00BE0657" w:rsidRPr="00D214E1">
        <w:rPr>
          <w:sz w:val="22"/>
          <w:szCs w:val="22"/>
        </w:rPr>
        <w:t xml:space="preserve"> </w:t>
      </w:r>
      <w:r w:rsidR="005055DF" w:rsidRPr="00D214E1">
        <w:rPr>
          <w:sz w:val="22"/>
          <w:szCs w:val="22"/>
        </w:rPr>
        <w:t>Y</w:t>
      </w:r>
      <w:r w:rsidR="00933A43" w:rsidRPr="00D214E1">
        <w:rPr>
          <w:sz w:val="22"/>
          <w:szCs w:val="22"/>
        </w:rPr>
        <w:t>ou</w:t>
      </w:r>
      <w:r w:rsidR="00BE0657" w:rsidRPr="00D214E1">
        <w:rPr>
          <w:sz w:val="22"/>
          <w:szCs w:val="22"/>
        </w:rPr>
        <w:t xml:space="preserve"> will be responsible for paying this fine</w:t>
      </w:r>
      <w:r w:rsidR="00D02FE8" w:rsidRPr="00D214E1">
        <w:rPr>
          <w:sz w:val="22"/>
          <w:szCs w:val="22"/>
        </w:rPr>
        <w:t xml:space="preserve">, in addition to any additional action under </w:t>
      </w:r>
      <w:r w:rsidR="00292DC4" w:rsidRPr="00D214E1">
        <w:rPr>
          <w:sz w:val="22"/>
          <w:szCs w:val="22"/>
        </w:rPr>
        <w:t>our</w:t>
      </w:r>
      <w:r w:rsidR="00D02FE8" w:rsidRPr="00D214E1">
        <w:rPr>
          <w:sz w:val="22"/>
          <w:szCs w:val="22"/>
        </w:rPr>
        <w:t xml:space="preserve"> </w:t>
      </w:r>
      <w:commentRangeStart w:id="130"/>
      <w:r w:rsidR="00D02FE8" w:rsidRPr="00D214E1">
        <w:rPr>
          <w:sz w:val="22"/>
          <w:szCs w:val="22"/>
        </w:rPr>
        <w:t>disciplinary procedures.</w:t>
      </w:r>
      <w:commentRangeEnd w:id="130"/>
      <w:r w:rsidR="00292DC4" w:rsidRPr="00D214E1">
        <w:rPr>
          <w:rStyle w:val="CommentReference"/>
          <w:sz w:val="22"/>
          <w:szCs w:val="22"/>
        </w:rPr>
        <w:commentReference w:id="130"/>
      </w:r>
    </w:p>
    <w:p w14:paraId="567F90D1" w14:textId="77777777" w:rsidR="007F29B0" w:rsidRDefault="007F29B0" w:rsidP="007F29B0">
      <w:pPr>
        <w:pStyle w:val="Heading1"/>
      </w:pPr>
      <w:bookmarkStart w:id="131" w:name="_Toc313438230"/>
      <w:bookmarkStart w:id="132" w:name="_Toc318291914"/>
      <w:bookmarkStart w:id="133" w:name="_Toc367785185"/>
      <w:bookmarkStart w:id="134" w:name="_Toc50653125"/>
      <w:r w:rsidRPr="007F29B0">
        <w:t>Satellite Navigation</w:t>
      </w:r>
      <w:bookmarkEnd w:id="134"/>
      <w:r w:rsidRPr="007F29B0">
        <w:t xml:space="preserve"> </w:t>
      </w:r>
    </w:p>
    <w:p w14:paraId="63CF26AB" w14:textId="4F5BA4EE" w:rsidR="00E73B39" w:rsidRPr="00D214E1" w:rsidRDefault="007F29B0" w:rsidP="005F2B13">
      <w:r w:rsidRPr="00D214E1">
        <w:t xml:space="preserve">Satellite Navigation Systems can be a useful tool for drivers; however, they can also be a distraction. All destinations should be entered while the vehicle is stationery </w:t>
      </w:r>
      <w:r w:rsidR="00630779" w:rsidRPr="00D214E1">
        <w:t xml:space="preserve">and </w:t>
      </w:r>
      <w:r w:rsidR="00DD5C6B" w:rsidRPr="00D214E1">
        <w:t xml:space="preserve">stopped </w:t>
      </w:r>
      <w:r w:rsidRPr="00D214E1">
        <w:t xml:space="preserve">in a safe place. </w:t>
      </w:r>
    </w:p>
    <w:p w14:paraId="5EE3B7C5" w14:textId="0C21AF62" w:rsidR="007F29B0" w:rsidRPr="005F2B13" w:rsidRDefault="00D85BFE" w:rsidP="005F2B13">
      <w:pPr>
        <w:rPr>
          <w:sz w:val="20"/>
          <w:szCs w:val="20"/>
        </w:rPr>
      </w:pPr>
      <w:r w:rsidRPr="00D214E1">
        <w:t>Your device, if it is required to be fixed to the windscreen</w:t>
      </w:r>
      <w:r w:rsidR="00A9698B" w:rsidRPr="00D214E1">
        <w:t>,</w:t>
      </w:r>
      <w:r w:rsidR="007F29B0" w:rsidRPr="00D214E1">
        <w:t xml:space="preserve"> should not impair vision when positioned inside the vehicle. They should not be positioned where they are likely to cause injuries in the event of a collision. </w:t>
      </w:r>
      <w:r w:rsidR="00046074" w:rsidRPr="00D214E1">
        <w:t>Pay special attention to directions which may</w:t>
      </w:r>
      <w:r w:rsidR="00705392" w:rsidRPr="00D214E1">
        <w:t xml:space="preserve"> be contrary to traffic regulations, </w:t>
      </w:r>
      <w:r w:rsidR="00B33256" w:rsidRPr="00D214E1">
        <w:t xml:space="preserve">being told to enter a road that is No Entry for example. </w:t>
      </w:r>
      <w:r w:rsidR="00510626" w:rsidRPr="00D214E1">
        <w:t>Avoid having your route preference set to ‘shortest’ because this often results in your being navigated through unsuitable roads, especially in rural locations</w:t>
      </w:r>
      <w:r w:rsidR="00510626" w:rsidRPr="005F2B13">
        <w:rPr>
          <w:sz w:val="20"/>
          <w:szCs w:val="20"/>
        </w:rPr>
        <w:t>.</w:t>
      </w:r>
    </w:p>
    <w:p w14:paraId="6567497A" w14:textId="79737F33" w:rsidR="00FF59F8" w:rsidRPr="00CD5A1E" w:rsidRDefault="00FF59F8" w:rsidP="00FF59F8">
      <w:pPr>
        <w:pStyle w:val="Heading1"/>
      </w:pPr>
      <w:bookmarkStart w:id="135" w:name="_Toc50653126"/>
      <w:r w:rsidRPr="00CD5A1E">
        <w:t>Smoking, Eating and Drinking</w:t>
      </w:r>
      <w:bookmarkEnd w:id="131"/>
      <w:bookmarkEnd w:id="132"/>
      <w:bookmarkEnd w:id="133"/>
      <w:bookmarkEnd w:id="135"/>
    </w:p>
    <w:p w14:paraId="467AC85A" w14:textId="484F897A" w:rsidR="00FF59F8" w:rsidRPr="00D214E1" w:rsidRDefault="00FF59F8" w:rsidP="00FF59F8">
      <w:commentRangeStart w:id="136"/>
      <w:r w:rsidRPr="00D214E1">
        <w:t xml:space="preserve">Smoking in </w:t>
      </w:r>
      <w:r w:rsidR="008D1AB9" w:rsidRPr="00D214E1">
        <w:t>Company</w:t>
      </w:r>
      <w:r w:rsidRPr="00D214E1">
        <w:t xml:space="preserve"> vehicles is prohibited.  All </w:t>
      </w:r>
      <w:r w:rsidR="008D1AB9" w:rsidRPr="00D214E1">
        <w:t>Company</w:t>
      </w:r>
      <w:r w:rsidRPr="00D214E1">
        <w:t xml:space="preserve"> vehicles </w:t>
      </w:r>
      <w:r w:rsidR="00933A43" w:rsidRPr="00D214E1">
        <w:t>will</w:t>
      </w:r>
      <w:r w:rsidRPr="00D214E1">
        <w:t xml:space="preserve"> display a no smoking sign. </w:t>
      </w:r>
      <w:commentRangeEnd w:id="136"/>
      <w:r w:rsidR="003F343B">
        <w:rPr>
          <w:rStyle w:val="CommentReference"/>
        </w:rPr>
        <w:commentReference w:id="136"/>
      </w:r>
      <w:r w:rsidRPr="00D214E1">
        <w:t>Smoking in ’Grey Fleet’ vehicles is prohibited when being used for business.</w:t>
      </w:r>
    </w:p>
    <w:p w14:paraId="2617D3B2" w14:textId="1892C64A" w:rsidR="00A23A05" w:rsidRPr="00D214E1" w:rsidRDefault="00933A43" w:rsidP="00FF59F8">
      <w:r w:rsidRPr="00D214E1">
        <w:t xml:space="preserve">You </w:t>
      </w:r>
      <w:r w:rsidR="0045047D" w:rsidRPr="00D214E1">
        <w:t xml:space="preserve">must always maintain proper control of your vehicle </w:t>
      </w:r>
      <w:r w:rsidRPr="00D214E1">
        <w:t>, therefore eating or drinking while driving is prohibited</w:t>
      </w:r>
      <w:r w:rsidR="0017491F" w:rsidRPr="00D214E1">
        <w:t xml:space="preserve"> and in certain situations, might be an offence.</w:t>
      </w:r>
      <w:r w:rsidR="00460EDF" w:rsidRPr="00D214E1">
        <w:t xml:space="preserve"> </w:t>
      </w:r>
    </w:p>
    <w:p w14:paraId="607EE10B" w14:textId="77777777" w:rsidR="005F2B13" w:rsidRPr="00D214E1" w:rsidRDefault="005F2B13" w:rsidP="005F2B13">
      <w:r w:rsidRPr="00D214E1">
        <w:rPr>
          <w:rStyle w:val="Heading4Char"/>
        </w:rPr>
        <w:t>Did you know</w:t>
      </w:r>
      <w:r w:rsidRPr="00D214E1">
        <w:t xml:space="preserve">  – It is illegal to smoke in a car (or other vehicle) with anyone under 18. The law changed on 1 October 2015, to protect children and young people from the dangers of second-hand smoke. Both the driver and the smoker could be fined £50. The law applies to every driver in England and Wales, including those aged 17 and those with a provisional driving licence.</w:t>
      </w:r>
    </w:p>
    <w:p w14:paraId="0FCAB5B3" w14:textId="77777777" w:rsidR="00460EDF" w:rsidRDefault="00460EDF" w:rsidP="00460EDF">
      <w:pPr>
        <w:pStyle w:val="Heading1"/>
        <w:rPr>
          <w:b w:val="0"/>
        </w:rPr>
      </w:pPr>
      <w:bookmarkStart w:id="137" w:name="_Toc313438232"/>
      <w:bookmarkStart w:id="138" w:name="_Toc318291916"/>
      <w:bookmarkStart w:id="139" w:name="_Toc367785187"/>
      <w:bookmarkStart w:id="140" w:name="_Toc435090532"/>
      <w:bookmarkStart w:id="141" w:name="_Toc461785764"/>
      <w:bookmarkStart w:id="142" w:name="_Toc13048940"/>
      <w:bookmarkStart w:id="143" w:name="_Toc50653127"/>
      <w:r w:rsidRPr="00E146A3">
        <w:lastRenderedPageBreak/>
        <w:t xml:space="preserve">Vehicle </w:t>
      </w:r>
      <w:r>
        <w:t>b</w:t>
      </w:r>
      <w:r w:rsidRPr="00E146A3">
        <w:t>reakdown</w:t>
      </w:r>
      <w:bookmarkEnd w:id="137"/>
      <w:bookmarkEnd w:id="138"/>
      <w:bookmarkEnd w:id="139"/>
      <w:bookmarkEnd w:id="140"/>
      <w:bookmarkEnd w:id="141"/>
      <w:bookmarkEnd w:id="142"/>
      <w:bookmarkEnd w:id="143"/>
    </w:p>
    <w:p w14:paraId="6EA957B0" w14:textId="227B7074" w:rsidR="00460EDF" w:rsidRPr="00D214E1" w:rsidRDefault="00460EDF" w:rsidP="00460EDF">
      <w:r w:rsidRPr="00D214E1">
        <w:t xml:space="preserve">In the first instance you must follow the procedures laid down in the </w:t>
      </w:r>
      <w:hyperlink r:id="rId21" w:history="1">
        <w:r w:rsidRPr="00D214E1">
          <w:rPr>
            <w:rStyle w:val="Hyperlink"/>
            <w:sz w:val="24"/>
            <w:szCs w:val="24"/>
          </w:rPr>
          <w:t>Highway Code</w:t>
        </w:r>
      </w:hyperlink>
      <w:r w:rsidRPr="00D214E1">
        <w:t xml:space="preserve"> but here is some basic advice:</w:t>
      </w:r>
    </w:p>
    <w:p w14:paraId="7195E119" w14:textId="77777777" w:rsidR="00460EDF" w:rsidRPr="00D214E1" w:rsidRDefault="00460EDF" w:rsidP="00460EDF">
      <w:pPr>
        <w:pStyle w:val="ListParagraph"/>
        <w:numPr>
          <w:ilvl w:val="0"/>
          <w:numId w:val="3"/>
        </w:numPr>
        <w:rPr>
          <w:szCs w:val="24"/>
        </w:rPr>
      </w:pPr>
      <w:r w:rsidRPr="00D214E1">
        <w:rPr>
          <w:szCs w:val="24"/>
        </w:rPr>
        <w:t>In the event of a vehicle breakdown on the road, appropriate hazard warning lights should be illuminated</w:t>
      </w:r>
    </w:p>
    <w:p w14:paraId="1DE982BB" w14:textId="77777777" w:rsidR="00460EDF" w:rsidRPr="00D214E1" w:rsidRDefault="00460EDF" w:rsidP="00460EDF">
      <w:pPr>
        <w:pStyle w:val="ListParagraph"/>
        <w:numPr>
          <w:ilvl w:val="0"/>
          <w:numId w:val="3"/>
        </w:numPr>
        <w:rPr>
          <w:szCs w:val="24"/>
        </w:rPr>
      </w:pPr>
      <w:r w:rsidRPr="00D214E1">
        <w:rPr>
          <w:szCs w:val="24"/>
        </w:rPr>
        <w:t xml:space="preserve">Whenever possible, drivers and all passengers should leave the vehicle and wait in a safe location away from moving traffic  </w:t>
      </w:r>
    </w:p>
    <w:p w14:paraId="22490325" w14:textId="77777777" w:rsidR="00460EDF" w:rsidRPr="00D214E1" w:rsidRDefault="00460EDF" w:rsidP="00460EDF">
      <w:pPr>
        <w:pStyle w:val="ListParagraph"/>
        <w:numPr>
          <w:ilvl w:val="0"/>
          <w:numId w:val="3"/>
        </w:numPr>
        <w:rPr>
          <w:szCs w:val="24"/>
        </w:rPr>
      </w:pPr>
      <w:r w:rsidRPr="00D214E1">
        <w:rPr>
          <w:szCs w:val="24"/>
        </w:rPr>
        <w:t xml:space="preserve">Special consideration should be given in the event of a breakdown on a motorway or high-speed dual carriageway </w:t>
      </w:r>
    </w:p>
    <w:p w14:paraId="660A79A8" w14:textId="77777777" w:rsidR="00460EDF" w:rsidRPr="00D214E1" w:rsidRDefault="00460EDF" w:rsidP="00460EDF">
      <w:pPr>
        <w:rPr>
          <w:szCs w:val="24"/>
        </w:rPr>
      </w:pPr>
      <w:r w:rsidRPr="00D214E1">
        <w:rPr>
          <w:szCs w:val="24"/>
        </w:rPr>
        <w:t>Should your vehicle break down:</w:t>
      </w:r>
    </w:p>
    <w:p w14:paraId="3AEA0C5B" w14:textId="77777777" w:rsidR="00460EDF" w:rsidRPr="00D214E1" w:rsidRDefault="00460EDF" w:rsidP="00460EDF">
      <w:pPr>
        <w:pStyle w:val="ListParagraph"/>
        <w:numPr>
          <w:ilvl w:val="0"/>
          <w:numId w:val="3"/>
        </w:numPr>
        <w:rPr>
          <w:szCs w:val="24"/>
        </w:rPr>
      </w:pPr>
      <w:r w:rsidRPr="00D214E1">
        <w:rPr>
          <w:szCs w:val="24"/>
        </w:rPr>
        <w:t>Think of your own and other road users’ safety</w:t>
      </w:r>
    </w:p>
    <w:p w14:paraId="3FE8CF3B" w14:textId="77777777" w:rsidR="00460EDF" w:rsidRPr="00D214E1" w:rsidRDefault="00460EDF" w:rsidP="00460EDF">
      <w:pPr>
        <w:pStyle w:val="ListParagraph"/>
        <w:numPr>
          <w:ilvl w:val="0"/>
          <w:numId w:val="3"/>
        </w:numPr>
        <w:rPr>
          <w:szCs w:val="24"/>
        </w:rPr>
      </w:pPr>
      <w:r w:rsidRPr="00D214E1">
        <w:rPr>
          <w:szCs w:val="24"/>
        </w:rPr>
        <w:t>Ensure everyone wears a high-visibility jacket (if available) and appropriate clothing</w:t>
      </w:r>
    </w:p>
    <w:p w14:paraId="6162F1E8" w14:textId="77777777" w:rsidR="00460EDF" w:rsidRPr="00D214E1" w:rsidRDefault="00460EDF" w:rsidP="00460EDF">
      <w:pPr>
        <w:pStyle w:val="ListParagraph"/>
        <w:numPr>
          <w:ilvl w:val="0"/>
          <w:numId w:val="3"/>
        </w:numPr>
        <w:rPr>
          <w:szCs w:val="24"/>
        </w:rPr>
      </w:pPr>
      <w:r w:rsidRPr="00D214E1">
        <w:rPr>
          <w:szCs w:val="24"/>
        </w:rPr>
        <w:t>Get your vehicle off the road if possible</w:t>
      </w:r>
    </w:p>
    <w:p w14:paraId="2BE74B91" w14:textId="77777777" w:rsidR="00460EDF" w:rsidRPr="00D214E1" w:rsidRDefault="00460EDF" w:rsidP="00460EDF">
      <w:pPr>
        <w:pStyle w:val="ListParagraph"/>
        <w:numPr>
          <w:ilvl w:val="0"/>
          <w:numId w:val="3"/>
        </w:numPr>
        <w:rPr>
          <w:szCs w:val="24"/>
        </w:rPr>
      </w:pPr>
      <w:r w:rsidRPr="00D214E1">
        <w:rPr>
          <w:szCs w:val="24"/>
        </w:rPr>
        <w:t>Warn other traffic by switching on your hazard warning lights</w:t>
      </w:r>
    </w:p>
    <w:p w14:paraId="634ABDEF" w14:textId="77777777" w:rsidR="00460EDF" w:rsidRPr="00D214E1" w:rsidRDefault="00460EDF" w:rsidP="00460EDF">
      <w:pPr>
        <w:pStyle w:val="ListParagraph"/>
        <w:numPr>
          <w:ilvl w:val="0"/>
          <w:numId w:val="3"/>
        </w:numPr>
        <w:rPr>
          <w:szCs w:val="24"/>
        </w:rPr>
      </w:pPr>
      <w:r w:rsidRPr="00D214E1">
        <w:rPr>
          <w:szCs w:val="24"/>
        </w:rPr>
        <w:t>If available and safe to do so, place a warning triangle at least 45 metres (150 feet) behind your vehicle on the same side of the road</w:t>
      </w:r>
    </w:p>
    <w:p w14:paraId="456565DF" w14:textId="77777777" w:rsidR="00460EDF" w:rsidRPr="00D214E1" w:rsidRDefault="00460EDF" w:rsidP="00460EDF">
      <w:pPr>
        <w:pStyle w:val="ListParagraph"/>
        <w:numPr>
          <w:ilvl w:val="0"/>
          <w:numId w:val="3"/>
        </w:numPr>
        <w:rPr>
          <w:szCs w:val="24"/>
        </w:rPr>
      </w:pPr>
      <w:r w:rsidRPr="00D214E1">
        <w:rPr>
          <w:szCs w:val="24"/>
        </w:rPr>
        <w:t>DO NOT use warning triangles on a motorway or high-speed dual carriageway</w:t>
      </w:r>
    </w:p>
    <w:p w14:paraId="5E01F301" w14:textId="77777777" w:rsidR="00460EDF" w:rsidRPr="00D214E1" w:rsidRDefault="00460EDF" w:rsidP="00460EDF">
      <w:pPr>
        <w:pStyle w:val="ListParagraph"/>
        <w:numPr>
          <w:ilvl w:val="0"/>
          <w:numId w:val="3"/>
        </w:numPr>
        <w:rPr>
          <w:szCs w:val="24"/>
        </w:rPr>
      </w:pPr>
      <w:r w:rsidRPr="00D214E1">
        <w:rPr>
          <w:szCs w:val="24"/>
        </w:rPr>
        <w:t>Leave the vehicle sidelights on, especially in poor visibility or if it is dark</w:t>
      </w:r>
    </w:p>
    <w:p w14:paraId="0BD442C9" w14:textId="77777777" w:rsidR="00460EDF" w:rsidRPr="00D214E1" w:rsidRDefault="00460EDF" w:rsidP="00460EDF">
      <w:pPr>
        <w:pStyle w:val="ListParagraph"/>
        <w:numPr>
          <w:ilvl w:val="0"/>
          <w:numId w:val="3"/>
        </w:numPr>
        <w:rPr>
          <w:szCs w:val="24"/>
        </w:rPr>
      </w:pPr>
      <w:r w:rsidRPr="00D214E1">
        <w:rPr>
          <w:szCs w:val="24"/>
        </w:rPr>
        <w:t>Summon assistance ensuring you give the exact location in detail</w:t>
      </w:r>
    </w:p>
    <w:p w14:paraId="6912CF31" w14:textId="77777777" w:rsidR="00460EDF" w:rsidRPr="00D214E1" w:rsidRDefault="00460EDF" w:rsidP="00460EDF">
      <w:pPr>
        <w:rPr>
          <w:szCs w:val="24"/>
        </w:rPr>
      </w:pPr>
      <w:r w:rsidRPr="00D214E1">
        <w:rPr>
          <w:szCs w:val="24"/>
        </w:rPr>
        <w:t>Do not let anyone stand:</w:t>
      </w:r>
    </w:p>
    <w:p w14:paraId="11A37128" w14:textId="77777777" w:rsidR="00460EDF" w:rsidRPr="00D214E1" w:rsidRDefault="00460EDF" w:rsidP="00460EDF">
      <w:pPr>
        <w:pStyle w:val="ListParagraph"/>
        <w:numPr>
          <w:ilvl w:val="0"/>
          <w:numId w:val="3"/>
        </w:numPr>
        <w:rPr>
          <w:szCs w:val="24"/>
        </w:rPr>
      </w:pPr>
      <w:r w:rsidRPr="00D214E1">
        <w:rPr>
          <w:szCs w:val="24"/>
        </w:rPr>
        <w:t>Between your vehicle and approaching traffic</w:t>
      </w:r>
    </w:p>
    <w:p w14:paraId="4638C3A7" w14:textId="77777777" w:rsidR="00460EDF" w:rsidRPr="00D214E1" w:rsidRDefault="00460EDF" w:rsidP="00460EDF">
      <w:pPr>
        <w:pStyle w:val="ListParagraph"/>
        <w:numPr>
          <w:ilvl w:val="0"/>
          <w:numId w:val="3"/>
        </w:numPr>
        <w:rPr>
          <w:szCs w:val="24"/>
        </w:rPr>
      </w:pPr>
      <w:r w:rsidRPr="00D214E1">
        <w:rPr>
          <w:szCs w:val="24"/>
        </w:rPr>
        <w:t>Where they may prevent other road users seeing your lights</w:t>
      </w:r>
    </w:p>
    <w:p w14:paraId="0AB6B962" w14:textId="77777777" w:rsidR="00460EDF" w:rsidRPr="00D214E1" w:rsidRDefault="00460EDF" w:rsidP="00460EDF">
      <w:pPr>
        <w:pStyle w:val="ListParagraph"/>
        <w:numPr>
          <w:ilvl w:val="0"/>
          <w:numId w:val="3"/>
        </w:numPr>
        <w:rPr>
          <w:szCs w:val="24"/>
        </w:rPr>
      </w:pPr>
      <w:r w:rsidRPr="00D214E1">
        <w:rPr>
          <w:szCs w:val="24"/>
        </w:rPr>
        <w:t>Where your vehicle may be pushed if crashed into</w:t>
      </w:r>
    </w:p>
    <w:p w14:paraId="1EF2A4AB" w14:textId="77777777" w:rsidR="00460EDF" w:rsidRPr="00D214E1" w:rsidRDefault="00460EDF" w:rsidP="00460EDF">
      <w:pPr>
        <w:rPr>
          <w:szCs w:val="24"/>
        </w:rPr>
      </w:pPr>
      <w:r w:rsidRPr="00D214E1">
        <w:rPr>
          <w:szCs w:val="24"/>
        </w:rPr>
        <w:t>If your vehicle develops a problem on a motorway, if possible leave at the next exit or service station. If you cannot do this, then follow the guide above for any breakdown with the following additional points:</w:t>
      </w:r>
    </w:p>
    <w:p w14:paraId="5DA3F336" w14:textId="77777777" w:rsidR="00460EDF" w:rsidRPr="00D214E1" w:rsidRDefault="00460EDF" w:rsidP="00460EDF">
      <w:pPr>
        <w:pStyle w:val="ListParagraph"/>
        <w:numPr>
          <w:ilvl w:val="0"/>
          <w:numId w:val="23"/>
        </w:numPr>
        <w:rPr>
          <w:szCs w:val="24"/>
        </w:rPr>
      </w:pPr>
      <w:r w:rsidRPr="00D214E1">
        <w:rPr>
          <w:szCs w:val="24"/>
        </w:rPr>
        <w:t>Pull onto the hard shoulder, or emergency area on smart motorways (those without hard shoulders)</w:t>
      </w:r>
    </w:p>
    <w:p w14:paraId="75B63635" w14:textId="77777777" w:rsidR="00460EDF" w:rsidRPr="00D214E1" w:rsidRDefault="00460EDF" w:rsidP="00460EDF">
      <w:pPr>
        <w:pStyle w:val="ListParagraph"/>
        <w:numPr>
          <w:ilvl w:val="0"/>
          <w:numId w:val="23"/>
        </w:numPr>
        <w:rPr>
          <w:szCs w:val="24"/>
        </w:rPr>
      </w:pPr>
      <w:r w:rsidRPr="00D214E1">
        <w:rPr>
          <w:szCs w:val="24"/>
        </w:rPr>
        <w:t>Stop as far to the left as possible</w:t>
      </w:r>
    </w:p>
    <w:p w14:paraId="6A4A760E" w14:textId="77777777" w:rsidR="00460EDF" w:rsidRPr="00D214E1" w:rsidRDefault="00460EDF" w:rsidP="00460EDF">
      <w:pPr>
        <w:pStyle w:val="ListParagraph"/>
        <w:numPr>
          <w:ilvl w:val="0"/>
          <w:numId w:val="23"/>
        </w:numPr>
        <w:rPr>
          <w:szCs w:val="24"/>
        </w:rPr>
      </w:pPr>
      <w:r w:rsidRPr="00D214E1">
        <w:rPr>
          <w:szCs w:val="24"/>
        </w:rPr>
        <w:t>Turn your steering wheel to the left</w:t>
      </w:r>
    </w:p>
    <w:p w14:paraId="459FD904" w14:textId="77777777" w:rsidR="00460EDF" w:rsidRPr="00D214E1" w:rsidRDefault="00460EDF" w:rsidP="00460EDF">
      <w:pPr>
        <w:pStyle w:val="ListParagraph"/>
        <w:numPr>
          <w:ilvl w:val="0"/>
          <w:numId w:val="23"/>
        </w:numPr>
        <w:rPr>
          <w:szCs w:val="24"/>
        </w:rPr>
      </w:pPr>
      <w:r w:rsidRPr="00D214E1">
        <w:rPr>
          <w:szCs w:val="24"/>
        </w:rPr>
        <w:t>Try to stop near an emergency telephone if using the hard shoulder</w:t>
      </w:r>
    </w:p>
    <w:p w14:paraId="205557CE" w14:textId="77777777" w:rsidR="00460EDF" w:rsidRPr="00D214E1" w:rsidRDefault="00460EDF" w:rsidP="00460EDF">
      <w:pPr>
        <w:pStyle w:val="ListParagraph"/>
        <w:numPr>
          <w:ilvl w:val="0"/>
          <w:numId w:val="23"/>
        </w:numPr>
        <w:rPr>
          <w:szCs w:val="24"/>
        </w:rPr>
      </w:pPr>
      <w:r w:rsidRPr="00D214E1">
        <w:rPr>
          <w:szCs w:val="24"/>
        </w:rPr>
        <w:t>Have EVERYONE leave the vehicle by the left-hand doors, with the driver distributing high-visibility jackets to all passengers if available.</w:t>
      </w:r>
    </w:p>
    <w:p w14:paraId="05163C27" w14:textId="77777777" w:rsidR="00460EDF" w:rsidRPr="00D214E1" w:rsidRDefault="00460EDF" w:rsidP="00460EDF">
      <w:pPr>
        <w:pStyle w:val="ListParagraph"/>
        <w:numPr>
          <w:ilvl w:val="0"/>
          <w:numId w:val="23"/>
        </w:numPr>
        <w:rPr>
          <w:szCs w:val="24"/>
        </w:rPr>
      </w:pPr>
      <w:r w:rsidRPr="00D214E1">
        <w:rPr>
          <w:szCs w:val="24"/>
        </w:rPr>
        <w:t>Ensure everyone stays away from the carriageway and hard shoulder; the preferable place to stand is well away from the carriageway and moving vehicles, and slightly behind the line of the back of your vehicle</w:t>
      </w:r>
    </w:p>
    <w:p w14:paraId="410E4E21" w14:textId="77777777" w:rsidR="00460EDF" w:rsidRPr="00D214E1" w:rsidRDefault="00460EDF" w:rsidP="00460EDF">
      <w:pPr>
        <w:pStyle w:val="ListParagraph"/>
        <w:numPr>
          <w:ilvl w:val="0"/>
          <w:numId w:val="23"/>
        </w:numPr>
        <w:rPr>
          <w:szCs w:val="24"/>
        </w:rPr>
      </w:pPr>
      <w:r w:rsidRPr="00D214E1">
        <w:rPr>
          <w:szCs w:val="24"/>
        </w:rPr>
        <w:t>Do not attempt even simple repairs such as a wheel change</w:t>
      </w:r>
    </w:p>
    <w:p w14:paraId="5CD81709" w14:textId="77777777" w:rsidR="00460EDF" w:rsidRPr="00D214E1" w:rsidRDefault="00460EDF" w:rsidP="00460EDF">
      <w:pPr>
        <w:pStyle w:val="ListParagraph"/>
        <w:numPr>
          <w:ilvl w:val="0"/>
          <w:numId w:val="23"/>
        </w:numPr>
        <w:rPr>
          <w:szCs w:val="24"/>
        </w:rPr>
      </w:pPr>
      <w:r w:rsidRPr="00D214E1">
        <w:rPr>
          <w:szCs w:val="24"/>
        </w:rPr>
        <w:t>Once in a safe place, use a mobile or emergency phone on the carriageway to report the breakdown making sure you can describe your location – look out for the driver location signs to help</w:t>
      </w:r>
    </w:p>
    <w:p w14:paraId="68F8A64F" w14:textId="77777777" w:rsidR="00460EDF" w:rsidRPr="00D214E1" w:rsidRDefault="00460EDF" w:rsidP="00460EDF">
      <w:pPr>
        <w:pStyle w:val="ListParagraph"/>
        <w:numPr>
          <w:ilvl w:val="0"/>
          <w:numId w:val="23"/>
        </w:numPr>
        <w:rPr>
          <w:szCs w:val="24"/>
        </w:rPr>
      </w:pPr>
      <w:r w:rsidRPr="00D214E1">
        <w:rPr>
          <w:szCs w:val="24"/>
        </w:rPr>
        <w:t>Give full details to the Police/Highways Agency, and tell them if you are a vulnerable motorist, such as a woman travelling alone or with young children</w:t>
      </w:r>
    </w:p>
    <w:p w14:paraId="26111013" w14:textId="77777777" w:rsidR="00460EDF" w:rsidRPr="00D214E1" w:rsidRDefault="00460EDF" w:rsidP="00460EDF">
      <w:pPr>
        <w:pStyle w:val="ListParagraph"/>
        <w:numPr>
          <w:ilvl w:val="0"/>
          <w:numId w:val="23"/>
        </w:numPr>
        <w:rPr>
          <w:szCs w:val="24"/>
        </w:rPr>
      </w:pPr>
      <w:r w:rsidRPr="00D214E1">
        <w:rPr>
          <w:szCs w:val="24"/>
        </w:rPr>
        <w:lastRenderedPageBreak/>
        <w:t>Return and wait in a safe place near your vehicle</w:t>
      </w:r>
    </w:p>
    <w:p w14:paraId="77A2678A" w14:textId="77777777" w:rsidR="00460EDF" w:rsidRPr="00D214E1" w:rsidRDefault="00460EDF" w:rsidP="00460EDF">
      <w:pPr>
        <w:rPr>
          <w:szCs w:val="24"/>
        </w:rPr>
      </w:pPr>
      <w:r w:rsidRPr="00D214E1">
        <w:rPr>
          <w:szCs w:val="24"/>
        </w:rPr>
        <w:t>If you do feel at risk from another person, get back into your vehicle through the left-hand door and lock all doors; sit in the left-hand front seat and wear the seat belt; leave your vehicle again as soon as you feel the risk has passed.</w:t>
      </w:r>
    </w:p>
    <w:p w14:paraId="2C6B13A4" w14:textId="77777777" w:rsidR="00460EDF" w:rsidRPr="00D214E1" w:rsidRDefault="00460EDF" w:rsidP="00460EDF">
      <w:r w:rsidRPr="00D214E1">
        <w:rPr>
          <w:rStyle w:val="Heading4Char"/>
          <w:sz w:val="24"/>
          <w:szCs w:val="24"/>
        </w:rPr>
        <w:t>Did you know</w:t>
      </w:r>
      <w:r w:rsidRPr="00D214E1">
        <w:rPr>
          <w:sz w:val="16"/>
        </w:rPr>
        <w:t xml:space="preserve"> </w:t>
      </w:r>
      <w:r w:rsidRPr="00D214E1">
        <w:t>– It’s always better to summon assistance using the motorway emergency phones because the operator will see on a control panel where you are phoning from. If you do use your mobile, you will need to describe where you are, ideally giving them the details from the motorway side marker posts. The letters and numbers will identify which side of the carriageway you are on and your location.</w:t>
      </w:r>
    </w:p>
    <w:p w14:paraId="01D985CC" w14:textId="013956FC" w:rsidR="006B5422" w:rsidRPr="00297697" w:rsidRDefault="006B5422" w:rsidP="00D37FBB">
      <w:pPr>
        <w:pStyle w:val="ListParagraph"/>
      </w:pPr>
    </w:p>
    <w:p w14:paraId="10EEA4D3" w14:textId="77777777" w:rsidR="000F088C" w:rsidRDefault="000F088C" w:rsidP="000F088C">
      <w:pPr>
        <w:pStyle w:val="Heading2"/>
      </w:pPr>
      <w:bookmarkStart w:id="144" w:name="_Toc50653128"/>
      <w:commentRangeStart w:id="145"/>
      <w:r>
        <w:t>Breakdown Cover</w:t>
      </w:r>
      <w:commentRangeEnd w:id="145"/>
      <w:r w:rsidR="00AD03AC">
        <w:rPr>
          <w:rStyle w:val="CommentReference"/>
          <w:rFonts w:asciiTheme="minorHAnsi" w:eastAsiaTheme="minorEastAsia" w:hAnsiTheme="minorHAnsi" w:cstheme="minorBidi"/>
          <w:b w:val="0"/>
          <w:bCs w:val="0"/>
          <w:color w:val="auto"/>
        </w:rPr>
        <w:commentReference w:id="145"/>
      </w:r>
      <w:bookmarkEnd w:id="144"/>
    </w:p>
    <w:p w14:paraId="2E35F199" w14:textId="7CF82741" w:rsidR="001C500D" w:rsidRPr="00B43A15" w:rsidRDefault="001C500D" w:rsidP="001C500D">
      <w:r w:rsidRPr="00B43A15">
        <w:t xml:space="preserve">Vehicles supplied to the </w:t>
      </w:r>
      <w:r w:rsidR="008D1AB9">
        <w:t>Company</w:t>
      </w:r>
      <w:r w:rsidRPr="00B43A15">
        <w:t xml:space="preserve"> have emergency breakdown cover as part of the contract. Details on how to summon assistance will be contained in the vehicle. You should make yourself familiar with </w:t>
      </w:r>
      <w:r w:rsidR="000F088C" w:rsidRPr="00B43A15">
        <w:t xml:space="preserve">assistance </w:t>
      </w:r>
      <w:r w:rsidRPr="00B43A15">
        <w:t>reporting procedures and ensure the breakdown contact details are in the vehicle before commencing a journey.</w:t>
      </w:r>
    </w:p>
    <w:p w14:paraId="057DC11B" w14:textId="77777777" w:rsidR="00CE1AFD" w:rsidRPr="00E146A3" w:rsidRDefault="00CE1AFD" w:rsidP="00CE1AFD">
      <w:pPr>
        <w:pStyle w:val="Heading1"/>
        <w:rPr>
          <w:b w:val="0"/>
        </w:rPr>
      </w:pPr>
      <w:bookmarkStart w:id="146" w:name="_Toc461785765"/>
      <w:bookmarkStart w:id="147" w:name="_Toc13048943"/>
      <w:bookmarkStart w:id="148" w:name="_Toc318291919"/>
      <w:bookmarkStart w:id="149" w:name="_Toc367785190"/>
      <w:bookmarkStart w:id="150" w:name="_Toc435090534"/>
      <w:bookmarkStart w:id="151" w:name="_Toc313438237"/>
      <w:bookmarkStart w:id="152" w:name="_Toc50653129"/>
      <w:r w:rsidRPr="00E146A3">
        <w:t>Accident/</w:t>
      </w:r>
      <w:r>
        <w:t>i</w:t>
      </w:r>
      <w:r w:rsidRPr="00E146A3">
        <w:t xml:space="preserve">ncident </w:t>
      </w:r>
      <w:r>
        <w:t>r</w:t>
      </w:r>
      <w:r w:rsidRPr="00E146A3">
        <w:t xml:space="preserve">eporting </w:t>
      </w:r>
      <w:r>
        <w:t>p</w:t>
      </w:r>
      <w:r w:rsidRPr="00E146A3">
        <w:t>rocedure</w:t>
      </w:r>
      <w:bookmarkEnd w:id="146"/>
      <w:bookmarkEnd w:id="147"/>
      <w:bookmarkEnd w:id="152"/>
    </w:p>
    <w:p w14:paraId="728202A7" w14:textId="77777777" w:rsidR="0091465C" w:rsidRPr="00D214E1" w:rsidRDefault="00CE1AFD" w:rsidP="00CE1AFD">
      <w:pPr>
        <w:rPr>
          <w:szCs w:val="24"/>
        </w:rPr>
      </w:pPr>
      <w:r w:rsidRPr="00D214E1">
        <w:rPr>
          <w:szCs w:val="24"/>
        </w:rPr>
        <w:t xml:space="preserve">All collisions or incidents, including ‘near misses’, must be reported as soon as is practically possible to your Manager. It is your responsibility to ensure that this is done immediately for collisions and as soon as possible for near misses. </w:t>
      </w:r>
    </w:p>
    <w:p w14:paraId="63D79376" w14:textId="7CF23256" w:rsidR="00CE1AFD" w:rsidRPr="00D214E1" w:rsidRDefault="00CE1AFD" w:rsidP="00CE1AFD">
      <w:pPr>
        <w:rPr>
          <w:szCs w:val="24"/>
        </w:rPr>
      </w:pPr>
      <w:r w:rsidRPr="00D214E1">
        <w:rPr>
          <w:szCs w:val="24"/>
        </w:rPr>
        <w:t>If you are driving your own car, you will need to follow the advice below and notify your insurance company in accordance with the policy terms and conditions. You must also notify Clare Hutchins and your department manager.</w:t>
      </w:r>
    </w:p>
    <w:p w14:paraId="60410403" w14:textId="77777777" w:rsidR="00CE1AFD" w:rsidRPr="00D214E1" w:rsidRDefault="00CE1AFD" w:rsidP="00CE1AFD">
      <w:pPr>
        <w:rPr>
          <w:szCs w:val="24"/>
        </w:rPr>
      </w:pPr>
      <w:r w:rsidRPr="00D214E1">
        <w:rPr>
          <w:szCs w:val="24"/>
        </w:rPr>
        <w:t>We ask you to report near miss incidents, i.e. those that could have potentially resulted in a collision or injury, so that we can monitor trends and put any proactive arrangements in place.</w:t>
      </w:r>
    </w:p>
    <w:p w14:paraId="3943C161" w14:textId="77777777" w:rsidR="00CE1AFD" w:rsidRPr="00D214E1" w:rsidRDefault="00CE1AFD" w:rsidP="00CE1AFD">
      <w:pPr>
        <w:rPr>
          <w:szCs w:val="24"/>
        </w:rPr>
      </w:pPr>
      <w:r w:rsidRPr="00D214E1">
        <w:rPr>
          <w:szCs w:val="24"/>
        </w:rPr>
        <w:t>If you are driving a motor vehicle on a road or other public place and an accident occurs whereby:</w:t>
      </w:r>
    </w:p>
    <w:p w14:paraId="775E7B5B" w14:textId="77777777" w:rsidR="00CE1AFD" w:rsidRPr="00D214E1" w:rsidRDefault="00CE1AFD" w:rsidP="00CE1AFD">
      <w:pPr>
        <w:pStyle w:val="ListParagraph"/>
        <w:numPr>
          <w:ilvl w:val="0"/>
          <w:numId w:val="21"/>
        </w:numPr>
        <w:rPr>
          <w:szCs w:val="24"/>
        </w:rPr>
      </w:pPr>
      <w:r w:rsidRPr="00D214E1">
        <w:rPr>
          <w:szCs w:val="24"/>
        </w:rPr>
        <w:t>Injury is caused to any other person</w:t>
      </w:r>
    </w:p>
    <w:p w14:paraId="7EAF3915" w14:textId="77777777" w:rsidR="00CE1AFD" w:rsidRPr="00D214E1" w:rsidRDefault="00CE1AFD" w:rsidP="00CE1AFD">
      <w:pPr>
        <w:pStyle w:val="ListParagraph"/>
        <w:numPr>
          <w:ilvl w:val="0"/>
          <w:numId w:val="21"/>
        </w:numPr>
        <w:rPr>
          <w:szCs w:val="24"/>
        </w:rPr>
      </w:pPr>
      <w:r w:rsidRPr="00D214E1">
        <w:rPr>
          <w:szCs w:val="24"/>
        </w:rPr>
        <w:t>Damage is caused to any other vehicle or property</w:t>
      </w:r>
    </w:p>
    <w:p w14:paraId="232DD18B" w14:textId="77777777" w:rsidR="00CE1AFD" w:rsidRPr="00D214E1" w:rsidRDefault="00CE1AFD" w:rsidP="00CE1AFD">
      <w:pPr>
        <w:pStyle w:val="ListParagraph"/>
        <w:numPr>
          <w:ilvl w:val="0"/>
          <w:numId w:val="21"/>
        </w:numPr>
        <w:rPr>
          <w:szCs w:val="24"/>
        </w:rPr>
      </w:pPr>
      <w:r w:rsidRPr="00D214E1">
        <w:rPr>
          <w:szCs w:val="24"/>
        </w:rPr>
        <w:t>Any animal not carried in your vehicle is injured or killed</w:t>
      </w:r>
    </w:p>
    <w:p w14:paraId="2FCC7F2A" w14:textId="77777777" w:rsidR="00CE1AFD" w:rsidRPr="00D214E1" w:rsidRDefault="00CE1AFD" w:rsidP="00CE1AFD">
      <w:pPr>
        <w:pStyle w:val="ListParagraph"/>
        <w:numPr>
          <w:ilvl w:val="0"/>
          <w:numId w:val="21"/>
        </w:numPr>
        <w:rPr>
          <w:szCs w:val="24"/>
        </w:rPr>
      </w:pPr>
      <w:r w:rsidRPr="00D214E1">
        <w:rPr>
          <w:szCs w:val="24"/>
        </w:rPr>
        <w:t>Damage is caused to any items fixed to the road, such as bollards, walls, hedges, signs, streetlights or telegraph poles</w:t>
      </w:r>
    </w:p>
    <w:p w14:paraId="5337348A" w14:textId="77777777" w:rsidR="00CE1AFD" w:rsidRPr="00D214E1" w:rsidRDefault="00CE1AFD" w:rsidP="00CE1AFD">
      <w:pPr>
        <w:rPr>
          <w:szCs w:val="24"/>
        </w:rPr>
      </w:pPr>
      <w:bookmarkStart w:id="153" w:name="_Toc313438235"/>
      <w:r w:rsidRPr="00D214E1">
        <w:rPr>
          <w:szCs w:val="24"/>
        </w:rPr>
        <w:t>please follow the guidelines below:</w:t>
      </w:r>
    </w:p>
    <w:p w14:paraId="07E77A83" w14:textId="77777777" w:rsidR="00CE1AFD" w:rsidRPr="00D214E1" w:rsidRDefault="00CE1AFD" w:rsidP="00CE1AFD">
      <w:pPr>
        <w:pStyle w:val="ListParagraph"/>
        <w:numPr>
          <w:ilvl w:val="0"/>
          <w:numId w:val="22"/>
        </w:numPr>
        <w:rPr>
          <w:szCs w:val="24"/>
        </w:rPr>
      </w:pPr>
      <w:r w:rsidRPr="00D214E1">
        <w:rPr>
          <w:szCs w:val="24"/>
        </w:rPr>
        <w:t>Try to stay calm</w:t>
      </w:r>
    </w:p>
    <w:p w14:paraId="5653A80A" w14:textId="77777777" w:rsidR="00CE1AFD" w:rsidRPr="00D214E1" w:rsidRDefault="00CE1AFD" w:rsidP="00CE1AFD">
      <w:pPr>
        <w:pStyle w:val="ListParagraph"/>
        <w:numPr>
          <w:ilvl w:val="0"/>
          <w:numId w:val="22"/>
        </w:numPr>
        <w:rPr>
          <w:szCs w:val="24"/>
        </w:rPr>
      </w:pPr>
      <w:r w:rsidRPr="00D214E1">
        <w:rPr>
          <w:szCs w:val="24"/>
        </w:rPr>
        <w:t>Do not discuss liability with anyone</w:t>
      </w:r>
    </w:p>
    <w:p w14:paraId="6262672A" w14:textId="77777777" w:rsidR="00CE1AFD" w:rsidRPr="00D214E1" w:rsidRDefault="00CE1AFD" w:rsidP="00CE1AFD">
      <w:pPr>
        <w:pStyle w:val="ListParagraph"/>
        <w:numPr>
          <w:ilvl w:val="0"/>
          <w:numId w:val="22"/>
        </w:numPr>
        <w:rPr>
          <w:szCs w:val="24"/>
        </w:rPr>
      </w:pPr>
      <w:r w:rsidRPr="00D214E1">
        <w:rPr>
          <w:szCs w:val="24"/>
        </w:rPr>
        <w:t>Regardless of circumstances or whose fault it may have been, ensure that you and the vehicles involved are in no further danger. If anyone is injured, call the emergency services</w:t>
      </w:r>
    </w:p>
    <w:p w14:paraId="741CA6CC" w14:textId="77777777" w:rsidR="00CE1AFD" w:rsidRPr="00D214E1" w:rsidRDefault="00CE1AFD" w:rsidP="00CE1AFD">
      <w:pPr>
        <w:pStyle w:val="ListParagraph"/>
        <w:numPr>
          <w:ilvl w:val="0"/>
          <w:numId w:val="22"/>
        </w:numPr>
        <w:rPr>
          <w:szCs w:val="24"/>
        </w:rPr>
      </w:pPr>
      <w:r w:rsidRPr="00D214E1">
        <w:rPr>
          <w:szCs w:val="24"/>
        </w:rPr>
        <w:t>It is a legal requirement to: Exchange details with all other drivers involved noting: Names, Addresses, Telephone Numbers, Vehicle Details, Registration Numbers, Insurance Company Name and Policy Details if known</w:t>
      </w:r>
    </w:p>
    <w:p w14:paraId="0A37D992" w14:textId="77777777" w:rsidR="00CE1AFD" w:rsidRPr="00D214E1" w:rsidRDefault="00CE1AFD" w:rsidP="00CE1AFD">
      <w:pPr>
        <w:pStyle w:val="ListParagraph"/>
        <w:numPr>
          <w:ilvl w:val="0"/>
          <w:numId w:val="22"/>
        </w:numPr>
        <w:rPr>
          <w:szCs w:val="24"/>
        </w:rPr>
      </w:pPr>
      <w:r w:rsidRPr="00D214E1">
        <w:rPr>
          <w:szCs w:val="24"/>
        </w:rPr>
        <w:lastRenderedPageBreak/>
        <w:t>Obtain details from any witnesses available at the scene</w:t>
      </w:r>
    </w:p>
    <w:p w14:paraId="1BA27A73" w14:textId="77777777" w:rsidR="00CE1AFD" w:rsidRPr="00D214E1" w:rsidRDefault="00CE1AFD" w:rsidP="00CE1AFD">
      <w:pPr>
        <w:rPr>
          <w:szCs w:val="24"/>
        </w:rPr>
      </w:pPr>
      <w:r w:rsidRPr="00D214E1">
        <w:rPr>
          <w:szCs w:val="24"/>
        </w:rPr>
        <w:t>Make a note of the following:</w:t>
      </w:r>
    </w:p>
    <w:p w14:paraId="43406166" w14:textId="77777777" w:rsidR="00CE1AFD" w:rsidRPr="00D214E1" w:rsidRDefault="00CE1AFD" w:rsidP="00CE1AFD">
      <w:pPr>
        <w:pStyle w:val="ListParagraph"/>
        <w:numPr>
          <w:ilvl w:val="0"/>
          <w:numId w:val="22"/>
        </w:numPr>
        <w:rPr>
          <w:szCs w:val="24"/>
        </w:rPr>
      </w:pPr>
      <w:r w:rsidRPr="00D214E1">
        <w:rPr>
          <w:szCs w:val="24"/>
        </w:rPr>
        <w:t>Road names and numbers</w:t>
      </w:r>
    </w:p>
    <w:p w14:paraId="17E554CF" w14:textId="77777777" w:rsidR="00CE1AFD" w:rsidRPr="00D214E1" w:rsidRDefault="00CE1AFD" w:rsidP="00CE1AFD">
      <w:pPr>
        <w:pStyle w:val="ListParagraph"/>
        <w:numPr>
          <w:ilvl w:val="0"/>
          <w:numId w:val="22"/>
        </w:numPr>
        <w:rPr>
          <w:szCs w:val="24"/>
        </w:rPr>
      </w:pPr>
      <w:r w:rsidRPr="00D214E1">
        <w:rPr>
          <w:szCs w:val="24"/>
        </w:rPr>
        <w:t>Where you were travelling from and to</w:t>
      </w:r>
    </w:p>
    <w:p w14:paraId="53F33901" w14:textId="77777777" w:rsidR="00CE1AFD" w:rsidRPr="00D214E1" w:rsidRDefault="00CE1AFD" w:rsidP="00CE1AFD">
      <w:pPr>
        <w:pStyle w:val="ListParagraph"/>
        <w:numPr>
          <w:ilvl w:val="0"/>
          <w:numId w:val="22"/>
        </w:numPr>
        <w:rPr>
          <w:szCs w:val="24"/>
        </w:rPr>
      </w:pPr>
      <w:r w:rsidRPr="00D214E1">
        <w:rPr>
          <w:szCs w:val="24"/>
        </w:rPr>
        <w:t>The time, weather, road and traffic conditions</w:t>
      </w:r>
    </w:p>
    <w:p w14:paraId="34DEB0DC" w14:textId="77777777" w:rsidR="00CE1AFD" w:rsidRPr="00D214E1" w:rsidRDefault="00CE1AFD" w:rsidP="00CE1AFD">
      <w:pPr>
        <w:pStyle w:val="ListParagraph"/>
        <w:numPr>
          <w:ilvl w:val="0"/>
          <w:numId w:val="22"/>
        </w:numPr>
        <w:rPr>
          <w:szCs w:val="24"/>
        </w:rPr>
      </w:pPr>
      <w:r w:rsidRPr="00D214E1">
        <w:rPr>
          <w:szCs w:val="24"/>
        </w:rPr>
        <w:t>Landmarks such as traffic lights or major buildings</w:t>
      </w:r>
    </w:p>
    <w:p w14:paraId="5E33A510" w14:textId="77777777" w:rsidR="00CE1AFD" w:rsidRPr="00D214E1" w:rsidRDefault="00CE1AFD" w:rsidP="00CE1AFD">
      <w:pPr>
        <w:rPr>
          <w:szCs w:val="24"/>
        </w:rPr>
      </w:pPr>
      <w:r w:rsidRPr="00D214E1">
        <w:rPr>
          <w:szCs w:val="24"/>
        </w:rPr>
        <w:t>In addition:</w:t>
      </w:r>
    </w:p>
    <w:p w14:paraId="7E50390A" w14:textId="77777777" w:rsidR="00CE1AFD" w:rsidRPr="00D214E1" w:rsidRDefault="00CE1AFD" w:rsidP="00CE1AFD">
      <w:pPr>
        <w:pStyle w:val="ListParagraph"/>
        <w:numPr>
          <w:ilvl w:val="0"/>
          <w:numId w:val="22"/>
        </w:numPr>
        <w:rPr>
          <w:szCs w:val="24"/>
        </w:rPr>
      </w:pPr>
      <w:r w:rsidRPr="00D214E1">
        <w:rPr>
          <w:szCs w:val="24"/>
        </w:rPr>
        <w:t>Try to assess measurements which may be important</w:t>
      </w:r>
    </w:p>
    <w:p w14:paraId="66A939DA" w14:textId="77777777" w:rsidR="00CE1AFD" w:rsidRPr="00D214E1" w:rsidRDefault="00CE1AFD" w:rsidP="00CE1AFD">
      <w:pPr>
        <w:pStyle w:val="ListParagraph"/>
        <w:numPr>
          <w:ilvl w:val="0"/>
          <w:numId w:val="22"/>
        </w:numPr>
        <w:rPr>
          <w:szCs w:val="24"/>
        </w:rPr>
      </w:pPr>
      <w:r w:rsidRPr="00D214E1">
        <w:rPr>
          <w:szCs w:val="24"/>
        </w:rPr>
        <w:t xml:space="preserve">Once you have finished at the scene </w:t>
      </w:r>
      <w:r w:rsidRPr="00D214E1">
        <w:rPr>
          <w:rFonts w:cstheme="minorHAnsi"/>
          <w:szCs w:val="24"/>
        </w:rPr>
        <w:t>–</w:t>
      </w:r>
      <w:r w:rsidRPr="00D214E1">
        <w:rPr>
          <w:szCs w:val="24"/>
        </w:rPr>
        <w:t xml:space="preserve"> only continue if you and your vehicle are safe to drive</w:t>
      </w:r>
      <w:bookmarkEnd w:id="153"/>
      <w:r w:rsidRPr="00D214E1">
        <w:rPr>
          <w:szCs w:val="24"/>
        </w:rPr>
        <w:t>. Remember though to allow time for you to calm down and regain your composure</w:t>
      </w:r>
    </w:p>
    <w:p w14:paraId="1109EE75" w14:textId="77777777" w:rsidR="002B7301" w:rsidRPr="0062521F" w:rsidRDefault="002B7301" w:rsidP="00937528">
      <w:pPr>
        <w:pStyle w:val="Heading1"/>
        <w:rPr>
          <w:b w:val="0"/>
        </w:rPr>
      </w:pPr>
      <w:bookmarkStart w:id="154" w:name="_Toc13048941"/>
      <w:bookmarkStart w:id="155" w:name="_Toc50653130"/>
      <w:r w:rsidRPr="0062521F">
        <w:t xml:space="preserve">First </w:t>
      </w:r>
      <w:r>
        <w:t>a</w:t>
      </w:r>
      <w:r w:rsidRPr="0062521F">
        <w:t>id</w:t>
      </w:r>
      <w:bookmarkEnd w:id="154"/>
      <w:bookmarkEnd w:id="155"/>
    </w:p>
    <w:p w14:paraId="450DA671" w14:textId="1546676D" w:rsidR="002B7301" w:rsidRPr="00D214E1" w:rsidRDefault="002B7301" w:rsidP="00937528">
      <w:pPr>
        <w:rPr>
          <w:sz w:val="24"/>
          <w:szCs w:val="24"/>
        </w:rPr>
      </w:pPr>
      <w:r w:rsidRPr="00D214E1">
        <w:rPr>
          <w:szCs w:val="24"/>
        </w:rPr>
        <w:t xml:space="preserve">You should only administer first aid </w:t>
      </w:r>
      <w:r w:rsidR="00D52DC6">
        <w:rPr>
          <w:szCs w:val="24"/>
        </w:rPr>
        <w:t xml:space="preserve">at the scene of an accident </w:t>
      </w:r>
      <w:r w:rsidRPr="00D214E1">
        <w:rPr>
          <w:szCs w:val="24"/>
        </w:rPr>
        <w:t xml:space="preserve">if you are confident to do so. First-aid kits </w:t>
      </w:r>
      <w:r w:rsidR="00D0549C" w:rsidRPr="00D214E1">
        <w:rPr>
          <w:szCs w:val="24"/>
        </w:rPr>
        <w:t xml:space="preserve">should be carried in your car and it is </w:t>
      </w:r>
      <w:r w:rsidRPr="00D214E1">
        <w:rPr>
          <w:szCs w:val="24"/>
        </w:rPr>
        <w:t xml:space="preserve">your responsibility to ensure that these kits are replenished if used. </w:t>
      </w:r>
    </w:p>
    <w:p w14:paraId="37B70FC6" w14:textId="77777777" w:rsidR="002B7301" w:rsidRPr="00D214E1" w:rsidRDefault="002B7301" w:rsidP="00937528">
      <w:pPr>
        <w:rPr>
          <w:sz w:val="24"/>
          <w:szCs w:val="24"/>
        </w:rPr>
      </w:pPr>
      <w:r w:rsidRPr="00D214E1">
        <w:rPr>
          <w:szCs w:val="24"/>
        </w:rPr>
        <w:t>Further information can also be found on the Government website:</w:t>
      </w:r>
      <w:r w:rsidRPr="00D214E1">
        <w:rPr>
          <w:sz w:val="24"/>
          <w:szCs w:val="24"/>
        </w:rPr>
        <w:t xml:space="preserve"> </w:t>
      </w:r>
      <w:hyperlink r:id="rId22" w:history="1">
        <w:r w:rsidRPr="00D214E1">
          <w:rPr>
            <w:rStyle w:val="Hyperlink"/>
            <w:szCs w:val="24"/>
          </w:rPr>
          <w:t>https://www.gov.uk/guidance/the-highway-code/annex-7-first-aid-on-the-road</w:t>
        </w:r>
      </w:hyperlink>
    </w:p>
    <w:p w14:paraId="3DB08086" w14:textId="3F9B1C6A" w:rsidR="00FF59F8" w:rsidRPr="00CD5A1E" w:rsidRDefault="00FF59F8" w:rsidP="00D300B5">
      <w:pPr>
        <w:pStyle w:val="Heading1"/>
      </w:pPr>
      <w:bookmarkStart w:id="156" w:name="_Toc50653131"/>
      <w:r w:rsidRPr="00CD5A1E">
        <w:t>Parking</w:t>
      </w:r>
      <w:bookmarkEnd w:id="148"/>
      <w:bookmarkEnd w:id="149"/>
      <w:bookmarkEnd w:id="150"/>
      <w:bookmarkEnd w:id="156"/>
      <w:r w:rsidRPr="00CD5A1E">
        <w:t xml:space="preserve"> </w:t>
      </w:r>
      <w:bookmarkEnd w:id="151"/>
    </w:p>
    <w:p w14:paraId="373F6561" w14:textId="77777777" w:rsidR="009162C8" w:rsidRDefault="00FF59F8" w:rsidP="00FF59F8">
      <w:r w:rsidRPr="00CD5A1E">
        <w:t xml:space="preserve">When parking, </w:t>
      </w:r>
      <w:r w:rsidR="00933A43">
        <w:t>you</w:t>
      </w:r>
      <w:r w:rsidRPr="00CD5A1E">
        <w:t xml:space="preserve"> must ensure that the vehicle is parked legally in an appropriate and safe place. Vehicles must not be allowed to cause any obstruction of the highway (this includes any footpath</w:t>
      </w:r>
      <w:r w:rsidR="00691B86">
        <w:t xml:space="preserve"> unless signs indicate </w:t>
      </w:r>
      <w:r w:rsidR="00933A43">
        <w:t>otherwise</w:t>
      </w:r>
      <w:r w:rsidRPr="00CD5A1E">
        <w:t xml:space="preserve">). </w:t>
      </w:r>
    </w:p>
    <w:p w14:paraId="162105C5" w14:textId="77777777" w:rsidR="009162C8" w:rsidRDefault="00FF59F8" w:rsidP="00FF59F8">
      <w:r w:rsidRPr="00CD5A1E">
        <w:t>Consideration must be given to other road users and pedestrians</w:t>
      </w:r>
      <w:r w:rsidR="00933A43">
        <w:t xml:space="preserve"> when selecting a place to park</w:t>
      </w:r>
      <w:r w:rsidRPr="00CD5A1E">
        <w:t xml:space="preserve">. </w:t>
      </w:r>
    </w:p>
    <w:p w14:paraId="0BE70DA4" w14:textId="0DA5067F" w:rsidR="00FF59F8" w:rsidRPr="00CD5A1E" w:rsidRDefault="00FF59F8" w:rsidP="00FF59F8">
      <w:r w:rsidRPr="00CD5A1E">
        <w:t xml:space="preserve">The use of hazard lights </w:t>
      </w:r>
      <w:r w:rsidR="008C7702">
        <w:t xml:space="preserve">or amber bacons </w:t>
      </w:r>
      <w:r w:rsidRPr="00CD5A1E">
        <w:t xml:space="preserve">should </w:t>
      </w:r>
      <w:r w:rsidR="00691B86">
        <w:t xml:space="preserve">be considered where appropriate, </w:t>
      </w:r>
      <w:r w:rsidR="00933A43">
        <w:t xml:space="preserve">however, these should not be used as </w:t>
      </w:r>
      <w:r w:rsidR="00691B86">
        <w:t xml:space="preserve">an excuse for parking in an </w:t>
      </w:r>
      <w:r w:rsidR="00933A43">
        <w:t>unsuitable</w:t>
      </w:r>
      <w:r w:rsidR="00691B86">
        <w:t xml:space="preserve"> location</w:t>
      </w:r>
    </w:p>
    <w:p w14:paraId="3A031376" w14:textId="7069077E" w:rsidR="00E24321" w:rsidRDefault="00933A43" w:rsidP="006B5422">
      <w:r>
        <w:t xml:space="preserve">It is your </w:t>
      </w:r>
      <w:r w:rsidR="009162C8">
        <w:t xml:space="preserve">responsibility to meet the costs of any parking </w:t>
      </w:r>
      <w:r w:rsidR="00691B86">
        <w:t xml:space="preserve">infringement </w:t>
      </w:r>
      <w:r w:rsidR="009162C8">
        <w:t xml:space="preserve">fines. </w:t>
      </w:r>
    </w:p>
    <w:p w14:paraId="15B61AD3" w14:textId="77777777" w:rsidR="00E50E76" w:rsidRPr="00E50E76" w:rsidRDefault="00E50E76" w:rsidP="00E75045">
      <w:pPr>
        <w:pStyle w:val="Heading1"/>
      </w:pPr>
      <w:bookmarkStart w:id="157" w:name="_Toc50653132"/>
      <w:r w:rsidRPr="00E50E76">
        <w:t>COVID-19 – vehicles used by more than one person</w:t>
      </w:r>
      <w:bookmarkEnd w:id="157"/>
    </w:p>
    <w:p w14:paraId="062FBB37" w14:textId="67112F60" w:rsidR="00E50E76" w:rsidRPr="00E50E76" w:rsidRDefault="00E50E76" w:rsidP="00E50E76">
      <w:r w:rsidRPr="00E50E76">
        <w:t xml:space="preserve">In order to reduce the risk of catching/spreading COVI-19, where a vehicle is used by more than one person or passengers not belonging to a </w:t>
      </w:r>
      <w:r>
        <w:t>‘</w:t>
      </w:r>
      <w:r w:rsidRPr="00E50E76">
        <w:t>secure bubble</w:t>
      </w:r>
      <w:r>
        <w:t>’</w:t>
      </w:r>
      <w:r w:rsidRPr="00E50E76">
        <w:t>, the following procedures must be observed:</w:t>
      </w:r>
    </w:p>
    <w:p w14:paraId="21B60B0D" w14:textId="77777777" w:rsidR="00BE3F91" w:rsidRPr="009346C3" w:rsidRDefault="00BE3F91" w:rsidP="009346C3">
      <w:pPr>
        <w:pStyle w:val="ListParagraph"/>
        <w:numPr>
          <w:ilvl w:val="0"/>
          <w:numId w:val="34"/>
        </w:numPr>
      </w:pPr>
      <w:r w:rsidRPr="009346C3">
        <w:t>All occupants should wear appropriate face coverings</w:t>
      </w:r>
    </w:p>
    <w:p w14:paraId="5FD2C591" w14:textId="77777777" w:rsidR="00BE3F91" w:rsidRPr="009346C3" w:rsidRDefault="00BE3F91" w:rsidP="009346C3">
      <w:pPr>
        <w:pStyle w:val="ListParagraph"/>
        <w:numPr>
          <w:ilvl w:val="0"/>
          <w:numId w:val="34"/>
        </w:numPr>
      </w:pPr>
      <w:r w:rsidRPr="009346C3">
        <w:t>All occupants should wear protective gloves</w:t>
      </w:r>
    </w:p>
    <w:p w14:paraId="33F22F55" w14:textId="77777777" w:rsidR="00BE3F91" w:rsidRPr="009346C3" w:rsidRDefault="00BE3F91" w:rsidP="009346C3">
      <w:pPr>
        <w:pStyle w:val="ListParagraph"/>
        <w:numPr>
          <w:ilvl w:val="0"/>
          <w:numId w:val="34"/>
        </w:numPr>
      </w:pPr>
      <w:r w:rsidRPr="009346C3">
        <w:t>Avoid setting the vehicle ventilation system to ‘recirculation’</w:t>
      </w:r>
    </w:p>
    <w:p w14:paraId="6D0E99AE" w14:textId="77777777" w:rsidR="00BE3F91" w:rsidRPr="009346C3" w:rsidRDefault="00BE3F91" w:rsidP="009346C3">
      <w:pPr>
        <w:pStyle w:val="ListParagraph"/>
        <w:numPr>
          <w:ilvl w:val="0"/>
          <w:numId w:val="34"/>
        </w:numPr>
      </w:pPr>
      <w:r w:rsidRPr="009346C3">
        <w:t>Where possible, windows should be down as far as practical</w:t>
      </w:r>
    </w:p>
    <w:p w14:paraId="642AA530" w14:textId="77777777" w:rsidR="00BE3F91" w:rsidRPr="009346C3" w:rsidRDefault="00BE3F91" w:rsidP="009346C3">
      <w:pPr>
        <w:pStyle w:val="ListParagraph"/>
        <w:numPr>
          <w:ilvl w:val="0"/>
          <w:numId w:val="34"/>
        </w:numPr>
      </w:pPr>
      <w:r w:rsidRPr="009346C3">
        <w:t>The interior of the vehicle should be sanitised after use, including the keys and any internal/external touchpoints</w:t>
      </w:r>
    </w:p>
    <w:p w14:paraId="531021BD" w14:textId="75BAF9ED" w:rsidR="00BE3F91" w:rsidRPr="009346C3" w:rsidRDefault="00BE3F91" w:rsidP="009346C3">
      <w:pPr>
        <w:pStyle w:val="ListParagraph"/>
        <w:numPr>
          <w:ilvl w:val="0"/>
          <w:numId w:val="34"/>
        </w:numPr>
      </w:pPr>
      <w:r w:rsidRPr="009346C3">
        <w:t>To facilitate track and trace, drivers/</w:t>
      </w:r>
      <w:r w:rsidR="009346C3" w:rsidRPr="009346C3">
        <w:t>passengers’</w:t>
      </w:r>
      <w:r w:rsidRPr="009346C3">
        <w:t xml:space="preserve"> names must be recorded on the appropriate log</w:t>
      </w:r>
    </w:p>
    <w:p w14:paraId="16F60D50" w14:textId="77777777" w:rsidR="00E50E76" w:rsidRPr="00E50E76" w:rsidRDefault="00E50E76" w:rsidP="00E50E76">
      <w:r w:rsidRPr="00E50E76">
        <w:lastRenderedPageBreak/>
        <w:t>The Government guidelines are continually changing. Please consult your manager for up to date guidance.</w:t>
      </w:r>
    </w:p>
    <w:p w14:paraId="2C595734" w14:textId="77777777" w:rsidR="00981739" w:rsidRPr="003B4844" w:rsidRDefault="00981739" w:rsidP="00E32E0F">
      <w:pPr>
        <w:pStyle w:val="Heading1"/>
      </w:pPr>
      <w:bookmarkStart w:id="158" w:name="_Toc50653133"/>
      <w:r w:rsidRPr="003B4844">
        <w:t>Extra considerations for drivers of vans</w:t>
      </w:r>
      <w:bookmarkEnd w:id="158"/>
    </w:p>
    <w:p w14:paraId="7A732799" w14:textId="77777777" w:rsidR="00981739" w:rsidRPr="003B4844" w:rsidRDefault="00981739" w:rsidP="00981739">
      <w:r w:rsidRPr="003B4844">
        <w:t>It is important that drivers of vans are aware of whether their vehicle is classified as a van or a car-derived van. For information on car-derived vans, please see section below.</w:t>
      </w:r>
    </w:p>
    <w:p w14:paraId="2EC32440" w14:textId="77777777" w:rsidR="00981739" w:rsidRPr="003B4844" w:rsidRDefault="00981739" w:rsidP="00981739">
      <w:r w:rsidRPr="003B4844">
        <w:t xml:space="preserve">Some small vans may look like car-derived vans when in actual fact they are not. This is important because vans have lower speed limits when on National Speed limit roads. </w:t>
      </w:r>
    </w:p>
    <w:p w14:paraId="0F5274E8" w14:textId="77777777" w:rsidR="00981739" w:rsidRPr="003B4844" w:rsidRDefault="00981739" w:rsidP="00981739">
      <w:r w:rsidRPr="003B4844">
        <w:t>A van is a goods vehicle of not more than 7.5 tonnes maximum laden weight.</w:t>
      </w:r>
    </w:p>
    <w:p w14:paraId="695BB0F6" w14:textId="77777777" w:rsidR="00981739" w:rsidRPr="003B4844" w:rsidRDefault="00981739" w:rsidP="00981739">
      <w:r w:rsidRPr="003B4844">
        <w:t xml:space="preserve">Check with </w:t>
      </w:r>
      <w:r w:rsidRPr="00E32E0F">
        <w:t>your Manager</w:t>
      </w:r>
      <w:r w:rsidRPr="003B4844">
        <w:t xml:space="preserve"> if you are not sure on the classification of your vehicle.</w:t>
      </w:r>
    </w:p>
    <w:p w14:paraId="7DA0AE8C" w14:textId="77777777" w:rsidR="00981739" w:rsidRPr="003B4844" w:rsidRDefault="00981739" w:rsidP="00981739">
      <w:r w:rsidRPr="003B4844">
        <w:t>Driving modern vans can feel and handle like a large car, however, there are some special considerations that van drivers, especially people new to driving vans should be aware of:</w:t>
      </w:r>
    </w:p>
    <w:p w14:paraId="18552141" w14:textId="77777777" w:rsidR="00981739" w:rsidRPr="003B4844" w:rsidRDefault="00981739" w:rsidP="00981739">
      <w:pPr>
        <w:rPr>
          <w:sz w:val="20"/>
          <w:szCs w:val="20"/>
        </w:rPr>
      </w:pPr>
      <w:bookmarkStart w:id="159" w:name="_Toc363992"/>
      <w:r w:rsidRPr="003B4844">
        <w:rPr>
          <w:rFonts w:asciiTheme="majorHAnsi" w:eastAsiaTheme="majorEastAsia" w:hAnsiTheme="majorHAnsi" w:cstheme="majorBidi"/>
          <w:b/>
          <w:bCs/>
          <w:color w:val="4F81BD" w:themeColor="accent1"/>
          <w:sz w:val="26"/>
          <w:szCs w:val="26"/>
        </w:rPr>
        <w:t>Visibility</w:t>
      </w:r>
      <w:bookmarkEnd w:id="159"/>
      <w:r w:rsidRPr="003B4844">
        <w:rPr>
          <w:rFonts w:asciiTheme="majorHAnsi" w:eastAsiaTheme="majorEastAsia" w:hAnsiTheme="majorHAnsi" w:cstheme="majorBidi"/>
          <w:b/>
          <w:bCs/>
          <w:color w:val="4F81BD" w:themeColor="accent1"/>
          <w:sz w:val="26"/>
          <w:szCs w:val="26"/>
        </w:rPr>
        <w:t xml:space="preserve"> </w:t>
      </w:r>
      <w:r w:rsidRPr="003B4844">
        <w:rPr>
          <w:sz w:val="20"/>
          <w:szCs w:val="20"/>
        </w:rPr>
        <w:t xml:space="preserve">– </w:t>
      </w:r>
      <w:r w:rsidRPr="003B4844">
        <w:t>is restricted due to not being able to see through the rear windows and side windows making reversing particularly difficult. If you need to turn your van around after doing a job, it’s far safer to turn it around immediately you arrive, a lot can change while you are away</w:t>
      </w:r>
      <w:r w:rsidRPr="003B4844">
        <w:rPr>
          <w:sz w:val="20"/>
          <w:szCs w:val="20"/>
        </w:rPr>
        <w:t>.</w:t>
      </w:r>
    </w:p>
    <w:p w14:paraId="14E97FC6" w14:textId="77777777" w:rsidR="00981739" w:rsidRPr="003B4844" w:rsidRDefault="00981739" w:rsidP="00981739">
      <w:pPr>
        <w:rPr>
          <w:sz w:val="20"/>
          <w:szCs w:val="20"/>
        </w:rPr>
      </w:pPr>
      <w:bookmarkStart w:id="160" w:name="_Toc363993"/>
      <w:bookmarkStart w:id="161" w:name="_Toc50653134"/>
      <w:r w:rsidRPr="00E265B9">
        <w:rPr>
          <w:rStyle w:val="Heading3Char"/>
          <w:b w:val="0"/>
          <w:bCs w:val="0"/>
        </w:rPr>
        <w:t>Blind spots</w:t>
      </w:r>
      <w:bookmarkEnd w:id="160"/>
      <w:r w:rsidRPr="00E265B9">
        <w:rPr>
          <w:rStyle w:val="Heading3Char"/>
        </w:rPr>
        <w:t xml:space="preserve"> – all vehicles have blind spots, but vans have more than cars. Because of this you</w:t>
      </w:r>
      <w:bookmarkEnd w:id="161"/>
      <w:r w:rsidRPr="003B4844">
        <w:t xml:space="preserve"> need to make more frequent use of your side mirrors and always be prepared to do a shoulder check/s prior to making any manoeuvre, especially a lane change. Signal in good time and look out for and listen for warning signs from other road users whom you might not have seen.</w:t>
      </w:r>
    </w:p>
    <w:p w14:paraId="5CD79B81" w14:textId="77777777" w:rsidR="00981739" w:rsidRPr="003B4844" w:rsidRDefault="00981739" w:rsidP="00981739">
      <w:pPr>
        <w:rPr>
          <w:sz w:val="18"/>
          <w:szCs w:val="20"/>
        </w:rPr>
      </w:pPr>
      <w:bookmarkStart w:id="162" w:name="_Toc363994"/>
      <w:r w:rsidRPr="003B4844">
        <w:rPr>
          <w:rFonts w:asciiTheme="majorHAnsi" w:eastAsiaTheme="majorEastAsia" w:hAnsiTheme="majorHAnsi" w:cstheme="majorBidi"/>
          <w:b/>
          <w:bCs/>
          <w:color w:val="4F81BD" w:themeColor="accent1"/>
          <w:sz w:val="26"/>
          <w:szCs w:val="26"/>
        </w:rPr>
        <w:t>Speed limits &amp; restrictions</w:t>
      </w:r>
      <w:bookmarkEnd w:id="162"/>
      <w:r w:rsidRPr="003B4844">
        <w:rPr>
          <w:sz w:val="20"/>
          <w:szCs w:val="20"/>
        </w:rPr>
        <w:t xml:space="preserve"> – </w:t>
      </w:r>
      <w:r w:rsidRPr="00A8725C">
        <w:t>some vans might have different speed restrictions placed on them due to their size, weight or if they are fitted with a speed limiting device. Check the specification of your vehicle and reference this to the speed limit rules in the Highway Code. Use this link for more information:</w:t>
      </w:r>
      <w:r w:rsidRPr="003B4844">
        <w:t xml:space="preserve"> </w:t>
      </w:r>
      <w:hyperlink r:id="rId23" w:history="1">
        <w:r w:rsidRPr="00F22D97">
          <w:rPr>
            <w:color w:val="0000FF" w:themeColor="hyperlink"/>
            <w:u w:val="single"/>
          </w:rPr>
          <w:t>https://www.gov.uk/speed-limits</w:t>
        </w:r>
      </w:hyperlink>
    </w:p>
    <w:p w14:paraId="56759621" w14:textId="77777777" w:rsidR="00981739" w:rsidRPr="003B4844" w:rsidRDefault="00981739" w:rsidP="00981739">
      <w:pPr>
        <w:rPr>
          <w:sz w:val="18"/>
          <w:szCs w:val="20"/>
        </w:rPr>
      </w:pPr>
      <w:r w:rsidRPr="003B4844">
        <w:rPr>
          <w:rFonts w:asciiTheme="majorHAnsi" w:eastAsiaTheme="majorEastAsia" w:hAnsiTheme="majorHAnsi" w:cstheme="majorBidi"/>
          <w:i/>
          <w:iCs/>
          <w:color w:val="365F91" w:themeColor="accent1" w:themeShade="BF"/>
        </w:rPr>
        <w:t>Did you know</w:t>
      </w:r>
      <w:r w:rsidRPr="003B4844">
        <w:rPr>
          <w:sz w:val="14"/>
          <w:szCs w:val="20"/>
        </w:rPr>
        <w:t xml:space="preserve"> </w:t>
      </w:r>
      <w:r w:rsidRPr="003B4844">
        <w:rPr>
          <w:sz w:val="20"/>
          <w:szCs w:val="20"/>
        </w:rPr>
        <w:t xml:space="preserve">– </w:t>
      </w:r>
      <w:r w:rsidRPr="00A8725C">
        <w:rPr>
          <w:sz w:val="18"/>
          <w:szCs w:val="20"/>
        </w:rPr>
        <w:t>on a Motorway, driving at 80mph, as well as being illegal, consumes 25% more fuel than at 70mph.</w:t>
      </w:r>
    </w:p>
    <w:p w14:paraId="780D49E6" w14:textId="77777777" w:rsidR="00981739" w:rsidRPr="003B4844" w:rsidRDefault="00981739" w:rsidP="00981739">
      <w:pPr>
        <w:rPr>
          <w:sz w:val="20"/>
          <w:szCs w:val="20"/>
        </w:rPr>
      </w:pPr>
      <w:bookmarkStart w:id="163" w:name="_Toc363995"/>
      <w:r w:rsidRPr="003B4844">
        <w:rPr>
          <w:rFonts w:asciiTheme="majorHAnsi" w:eastAsiaTheme="majorEastAsia" w:hAnsiTheme="majorHAnsi" w:cstheme="majorBidi"/>
          <w:b/>
          <w:bCs/>
          <w:color w:val="4F81BD" w:themeColor="accent1"/>
          <w:sz w:val="26"/>
          <w:szCs w:val="26"/>
        </w:rPr>
        <w:t>Height &amp; width</w:t>
      </w:r>
      <w:bookmarkEnd w:id="163"/>
      <w:r w:rsidRPr="003B4844">
        <w:rPr>
          <w:sz w:val="20"/>
          <w:szCs w:val="20"/>
        </w:rPr>
        <w:t xml:space="preserve"> – </w:t>
      </w:r>
      <w:r w:rsidRPr="00F22D97">
        <w:t>know the height and width of your vehicle, arrange for a sticker to be placed in the vehicle if needs be, both in metric and imperial measurements. Watch out for height restriction bars, in car parks and the like and be careful when looking to go through narrow gaps, your vehicle may be wider than you think, especially side mirrors on larger vans, they protrude out far more than your vehicle. Take account of loads carried on roof racks.</w:t>
      </w:r>
    </w:p>
    <w:p w14:paraId="30D8FB8F" w14:textId="77777777" w:rsidR="00981739" w:rsidRPr="003B4844" w:rsidRDefault="00981739" w:rsidP="00981739">
      <w:pPr>
        <w:rPr>
          <w:sz w:val="20"/>
          <w:szCs w:val="20"/>
        </w:rPr>
      </w:pPr>
      <w:bookmarkStart w:id="164" w:name="_Toc363996"/>
      <w:r w:rsidRPr="003B4844">
        <w:rPr>
          <w:rFonts w:asciiTheme="majorHAnsi" w:eastAsiaTheme="majorEastAsia" w:hAnsiTheme="majorHAnsi" w:cstheme="majorBidi"/>
          <w:b/>
          <w:bCs/>
          <w:color w:val="4F81BD" w:themeColor="accent1"/>
          <w:sz w:val="26"/>
          <w:szCs w:val="26"/>
        </w:rPr>
        <w:t>Loading - Overloading</w:t>
      </w:r>
      <w:bookmarkEnd w:id="164"/>
      <w:r w:rsidRPr="003B4844">
        <w:rPr>
          <w:sz w:val="20"/>
          <w:szCs w:val="20"/>
        </w:rPr>
        <w:t xml:space="preserve"> – </w:t>
      </w:r>
      <w:r w:rsidRPr="00F22D97">
        <w:t xml:space="preserve">According to the Vehicle Inspectorate, 93% of vans stopped were found to be overloaded. It is therefore imperative that you know the carrying capacity of your van. Understanding these can be complicated so you must seek advice from your Manager. Follow this link for detailed information: </w:t>
      </w:r>
      <w:hyperlink r:id="rId24" w:history="1">
        <w:r w:rsidRPr="00F22D97">
          <w:rPr>
            <w:color w:val="0000FF" w:themeColor="hyperlink"/>
            <w:u w:val="single"/>
          </w:rPr>
          <w:t>https://www.gov.uk/vehicle-weights-explained</w:t>
        </w:r>
      </w:hyperlink>
    </w:p>
    <w:p w14:paraId="0F37724C" w14:textId="77777777" w:rsidR="00981739" w:rsidRPr="00F22D97" w:rsidRDefault="00981739" w:rsidP="00981739">
      <w:r w:rsidRPr="00F22D97">
        <w:t>You should know where on your vehicle to find the plate containing weight and load carrying information and know approximately the weight of your intended loads and where the location of your nearest weigh bridge is. Remember, if you get caught driving an overloaded van, you will be fined personally.</w:t>
      </w:r>
    </w:p>
    <w:p w14:paraId="5D287CD0" w14:textId="77777777" w:rsidR="00981739" w:rsidRPr="00F22D97" w:rsidRDefault="00981739" w:rsidP="00981739">
      <w:r w:rsidRPr="00F22D97">
        <w:lastRenderedPageBreak/>
        <w:t>Make sure any loads carried are distributed evenly across the compartment and secure. Be especially mindful of loads that might shift in transit which could adversely affect the handling characteristics of the vehicle, particularly when braking or negotiating bends.</w:t>
      </w:r>
    </w:p>
    <w:p w14:paraId="75492208" w14:textId="77777777" w:rsidR="00981739" w:rsidRPr="003B4844" w:rsidRDefault="00981739" w:rsidP="00981739">
      <w:pPr>
        <w:rPr>
          <w:sz w:val="20"/>
          <w:szCs w:val="20"/>
        </w:rPr>
      </w:pPr>
      <w:bookmarkStart w:id="165" w:name="_Toc363997"/>
      <w:r w:rsidRPr="003B4844">
        <w:rPr>
          <w:rFonts w:asciiTheme="majorHAnsi" w:eastAsiaTheme="majorEastAsia" w:hAnsiTheme="majorHAnsi" w:cstheme="majorBidi"/>
          <w:b/>
          <w:bCs/>
          <w:color w:val="4F81BD" w:themeColor="accent1"/>
          <w:sz w:val="26"/>
          <w:szCs w:val="26"/>
        </w:rPr>
        <w:t>Handling characteristics</w:t>
      </w:r>
      <w:bookmarkEnd w:id="165"/>
      <w:r w:rsidRPr="003B4844">
        <w:rPr>
          <w:sz w:val="20"/>
          <w:szCs w:val="20"/>
        </w:rPr>
        <w:t xml:space="preserve"> – </w:t>
      </w:r>
      <w:r w:rsidRPr="00EE4D58">
        <w:t>Most of the time the van will handle a bit like a car, however there are some noticeable differences that should be considered that may affect the way the vehicle handles:</w:t>
      </w:r>
    </w:p>
    <w:p w14:paraId="11AB9162" w14:textId="77777777" w:rsidR="00981739" w:rsidRPr="003B4844" w:rsidRDefault="00981739" w:rsidP="00981739">
      <w:pPr>
        <w:rPr>
          <w:sz w:val="20"/>
          <w:szCs w:val="20"/>
        </w:rPr>
      </w:pPr>
      <w:bookmarkStart w:id="166" w:name="_Toc50653135"/>
      <w:r w:rsidRPr="00E265B9">
        <w:rPr>
          <w:rStyle w:val="Heading3Char"/>
        </w:rPr>
        <w:t>Weight</w:t>
      </w:r>
      <w:bookmarkEnd w:id="166"/>
      <w:r w:rsidRPr="00E265B9">
        <w:rPr>
          <w:rStyle w:val="Heading3Char"/>
        </w:rPr>
        <w:t xml:space="preserve"> </w:t>
      </w:r>
      <w:r w:rsidRPr="003B4844">
        <w:rPr>
          <w:sz w:val="20"/>
          <w:szCs w:val="20"/>
        </w:rPr>
        <w:t xml:space="preserve">– </w:t>
      </w:r>
      <w:r w:rsidRPr="00EE4D58">
        <w:t>when fully laden the vehicle may be slower to accelerate and take longer to stop, especially on wet or slippery road surfaces</w:t>
      </w:r>
      <w:r w:rsidRPr="003B4844">
        <w:rPr>
          <w:sz w:val="20"/>
          <w:szCs w:val="20"/>
        </w:rPr>
        <w:t>.</w:t>
      </w:r>
    </w:p>
    <w:p w14:paraId="7DF51578" w14:textId="77777777" w:rsidR="00981739" w:rsidRPr="003B4844" w:rsidRDefault="00981739" w:rsidP="00981739">
      <w:pPr>
        <w:rPr>
          <w:sz w:val="20"/>
          <w:szCs w:val="20"/>
        </w:rPr>
      </w:pPr>
      <w:bookmarkStart w:id="167" w:name="_Toc50653136"/>
      <w:r w:rsidRPr="00E265B9">
        <w:rPr>
          <w:rStyle w:val="Heading3Char"/>
        </w:rPr>
        <w:t>Cornering</w:t>
      </w:r>
      <w:bookmarkEnd w:id="167"/>
      <w:r w:rsidRPr="003B4844">
        <w:rPr>
          <w:sz w:val="20"/>
          <w:szCs w:val="20"/>
        </w:rPr>
        <w:t xml:space="preserve"> – </w:t>
      </w:r>
      <w:r w:rsidRPr="00EE4D58">
        <w:t>high top vans and especially when fully laden will tend to understeer when negotiating bends, particularly if you are approaching too fast. Check your mirrors and slow-down in plenty of time, selecting a gear appropriate to the speed so you can power around the bend at a constant speed - but don’t accelerate until on the straight.</w:t>
      </w:r>
    </w:p>
    <w:p w14:paraId="3E4597A0" w14:textId="77777777" w:rsidR="00981739" w:rsidRPr="003B4844" w:rsidRDefault="00981739" w:rsidP="00981739">
      <w:pPr>
        <w:rPr>
          <w:sz w:val="20"/>
          <w:szCs w:val="20"/>
        </w:rPr>
      </w:pPr>
      <w:bookmarkStart w:id="168" w:name="_Toc50653137"/>
      <w:r w:rsidRPr="00E265B9">
        <w:rPr>
          <w:rStyle w:val="Heading3Char"/>
        </w:rPr>
        <w:t>Side &amp; cross winds</w:t>
      </w:r>
      <w:bookmarkEnd w:id="168"/>
      <w:r w:rsidRPr="003B4844">
        <w:rPr>
          <w:sz w:val="20"/>
          <w:szCs w:val="20"/>
        </w:rPr>
        <w:t xml:space="preserve"> – </w:t>
      </w:r>
      <w:r w:rsidRPr="00EE4D58">
        <w:t>The higher and larger the van the more susceptible it is to sudden movement when faced with side winds or when passing or being passed by larger vehicles</w:t>
      </w:r>
      <w:r w:rsidRPr="003B4844">
        <w:rPr>
          <w:sz w:val="20"/>
          <w:szCs w:val="20"/>
        </w:rPr>
        <w:t>.</w:t>
      </w:r>
    </w:p>
    <w:p w14:paraId="0ED6B8DC" w14:textId="77777777" w:rsidR="00981739" w:rsidRPr="003B4844" w:rsidRDefault="00981739" w:rsidP="00981739">
      <w:pPr>
        <w:rPr>
          <w:sz w:val="20"/>
          <w:szCs w:val="20"/>
        </w:rPr>
      </w:pPr>
      <w:bookmarkStart w:id="169" w:name="_Toc363998"/>
      <w:bookmarkStart w:id="170" w:name="_Toc50653138"/>
      <w:r w:rsidRPr="00EE4D58">
        <w:rPr>
          <w:rStyle w:val="Heading3Char"/>
        </w:rPr>
        <w:t>Side door v Rear doors</w:t>
      </w:r>
      <w:bookmarkEnd w:id="169"/>
      <w:bookmarkEnd w:id="170"/>
      <w:r w:rsidRPr="003B4844">
        <w:rPr>
          <w:sz w:val="20"/>
          <w:szCs w:val="20"/>
        </w:rPr>
        <w:t xml:space="preserve"> – </w:t>
      </w:r>
      <w:r w:rsidRPr="00EE4D58">
        <w:t>Consideration should be given as to which door would be best when loading and unloading. When off-road, it doesn’t really matter, however, if you are parked on the public highway, using the side doors is safer as you are unloading directly onto the pavement rather than being in a vulnerable place in the road behind your van if you use the rear doors. That said, you would need to do an on the spot risk assessment to determine the safest method based on local conditions. In all cases, be aware that loads can shift in transit so be especially careful when opening any door.</w:t>
      </w:r>
      <w:r w:rsidRPr="003B4844">
        <w:rPr>
          <w:sz w:val="20"/>
          <w:szCs w:val="20"/>
        </w:rPr>
        <w:t xml:space="preserve"> </w:t>
      </w:r>
    </w:p>
    <w:p w14:paraId="5E7E7A54" w14:textId="77777777" w:rsidR="00981739" w:rsidRPr="003B4844" w:rsidRDefault="00981739" w:rsidP="00981739">
      <w:pPr>
        <w:rPr>
          <w:sz w:val="20"/>
          <w:szCs w:val="20"/>
        </w:rPr>
      </w:pPr>
      <w:bookmarkStart w:id="171" w:name="_Toc50653139"/>
      <w:r w:rsidRPr="00E265B9">
        <w:rPr>
          <w:rStyle w:val="Heading3Char"/>
        </w:rPr>
        <w:t>Speed limiters</w:t>
      </w:r>
      <w:bookmarkEnd w:id="171"/>
      <w:r w:rsidRPr="003B4844">
        <w:rPr>
          <w:sz w:val="20"/>
          <w:szCs w:val="20"/>
        </w:rPr>
        <w:t xml:space="preserve"> – </w:t>
      </w:r>
      <w:r w:rsidRPr="00EE4D58">
        <w:t>Check to see whether your vehicle is fitted with a limiter and what speed it is governed to. Be especially careful when needing to gain speed, to overtake for example, your vehicle might be limited to a speed that restricts your ability to carry out the manoeuvre in the way you intended.</w:t>
      </w:r>
    </w:p>
    <w:p w14:paraId="3527E160" w14:textId="77777777" w:rsidR="00981739" w:rsidRPr="00E265B9" w:rsidRDefault="00981739" w:rsidP="00E265B9">
      <w:pPr>
        <w:rPr>
          <w:rFonts w:asciiTheme="majorHAnsi" w:eastAsiaTheme="majorEastAsia" w:hAnsiTheme="majorHAnsi" w:cstheme="majorBidi"/>
          <w:b/>
          <w:bCs/>
          <w:color w:val="4F81BD" w:themeColor="accent1"/>
          <w:sz w:val="26"/>
          <w:szCs w:val="26"/>
        </w:rPr>
      </w:pPr>
      <w:bookmarkStart w:id="172" w:name="_Toc363999"/>
      <w:bookmarkStart w:id="173" w:name="_Toc30149437"/>
      <w:r w:rsidRPr="00E265B9">
        <w:rPr>
          <w:rFonts w:asciiTheme="majorHAnsi" w:eastAsiaTheme="majorEastAsia" w:hAnsiTheme="majorHAnsi" w:cstheme="majorBidi"/>
          <w:b/>
          <w:bCs/>
          <w:color w:val="4F81BD" w:themeColor="accent1"/>
          <w:sz w:val="26"/>
          <w:szCs w:val="26"/>
        </w:rPr>
        <w:t>Car-derived vans</w:t>
      </w:r>
      <w:bookmarkEnd w:id="172"/>
      <w:r w:rsidRPr="00E265B9">
        <w:rPr>
          <w:rFonts w:asciiTheme="majorHAnsi" w:eastAsiaTheme="majorEastAsia" w:hAnsiTheme="majorHAnsi" w:cstheme="majorBidi"/>
          <w:b/>
          <w:bCs/>
          <w:color w:val="4F81BD" w:themeColor="accent1"/>
          <w:sz w:val="26"/>
          <w:szCs w:val="26"/>
        </w:rPr>
        <w:t xml:space="preserve"> (CDV)</w:t>
      </w:r>
      <w:bookmarkEnd w:id="173"/>
    </w:p>
    <w:p w14:paraId="55FDF930" w14:textId="77777777" w:rsidR="00981739" w:rsidRPr="00EE4D58" w:rsidRDefault="00981739" w:rsidP="00981739">
      <w:r w:rsidRPr="00EE4D58">
        <w:t>Car derived vans are:</w:t>
      </w:r>
    </w:p>
    <w:p w14:paraId="0B4D9410" w14:textId="77777777" w:rsidR="00981739" w:rsidRPr="00EE4D58" w:rsidRDefault="00981739" w:rsidP="00981739">
      <w:pPr>
        <w:numPr>
          <w:ilvl w:val="0"/>
          <w:numId w:val="20"/>
        </w:numPr>
        <w:contextualSpacing/>
      </w:pPr>
      <w:r w:rsidRPr="00EE4D58">
        <w:t>designed to weigh no more than 2 tonnes when loaded fully</w:t>
      </w:r>
    </w:p>
    <w:p w14:paraId="3A35D353" w14:textId="77777777" w:rsidR="00981739" w:rsidRPr="00EE4D58" w:rsidRDefault="00981739" w:rsidP="00981739">
      <w:pPr>
        <w:numPr>
          <w:ilvl w:val="0"/>
          <w:numId w:val="20"/>
        </w:numPr>
        <w:contextualSpacing/>
      </w:pPr>
      <w:r w:rsidRPr="00EE4D58">
        <w:t>based on car designs or the vehicle is built from a platform which has been designed and developed to be built as a car or a van by the same manufacturer</w:t>
      </w:r>
    </w:p>
    <w:p w14:paraId="3DF8E2C1" w14:textId="77777777" w:rsidR="00981739" w:rsidRPr="00EE4D58" w:rsidRDefault="00981739" w:rsidP="00981739">
      <w:r w:rsidRPr="00EE4D58">
        <w:t>As a rule, from the outside, these vehicles will look like the size of a car, but on the inside the vehicle will look like and function as a van, because:</w:t>
      </w:r>
    </w:p>
    <w:p w14:paraId="101FEA85" w14:textId="77777777" w:rsidR="00981739" w:rsidRPr="00EE4D58" w:rsidRDefault="00981739" w:rsidP="00981739">
      <w:pPr>
        <w:numPr>
          <w:ilvl w:val="0"/>
          <w:numId w:val="31"/>
        </w:numPr>
        <w:contextualSpacing/>
      </w:pPr>
      <w:r w:rsidRPr="00EE4D58">
        <w:t>there will be no rear seats, rear seat belts or mountings</w:t>
      </w:r>
    </w:p>
    <w:p w14:paraId="3374B314" w14:textId="77777777" w:rsidR="00981739" w:rsidRPr="00EE4D58" w:rsidRDefault="00981739" w:rsidP="00981739">
      <w:pPr>
        <w:numPr>
          <w:ilvl w:val="0"/>
          <w:numId w:val="20"/>
        </w:numPr>
        <w:contextualSpacing/>
      </w:pPr>
      <w:r w:rsidRPr="00EE4D58">
        <w:t>there will be a payload area with floor panel in the rear of the vehicle</w:t>
      </w:r>
    </w:p>
    <w:p w14:paraId="1F06DA0A" w14:textId="77777777" w:rsidR="00981739" w:rsidRPr="00EE4D58" w:rsidRDefault="00981739" w:rsidP="00981739">
      <w:pPr>
        <w:numPr>
          <w:ilvl w:val="0"/>
          <w:numId w:val="20"/>
        </w:numPr>
        <w:contextualSpacing/>
      </w:pPr>
      <w:r w:rsidRPr="00EE4D58">
        <w:t>there will be no side windows in the rear of the vehicle - or if present, side windows will be opaque and fixed (with no means of opening or closing)</w:t>
      </w:r>
    </w:p>
    <w:p w14:paraId="2A44CC2B" w14:textId="64E767F4" w:rsidR="00981739" w:rsidRPr="00EE4D58" w:rsidRDefault="00981739" w:rsidP="00981739">
      <w:r w:rsidRPr="00EE4D58">
        <w:t>If your van is a CDV, it will be recorded as such under ‘body type’ on the vehicle’s registration document (V5C). If there is any other entry under ‘body type’ the vehicle is not registered as a car derived van and will be subject to van speeds, which are lower than for cars on national limit roads</w:t>
      </w:r>
    </w:p>
    <w:p w14:paraId="4CFF53EB" w14:textId="4F722EB9" w:rsidR="003D3705" w:rsidRDefault="005D0656" w:rsidP="002B426F">
      <w:pPr>
        <w:pStyle w:val="Heading1"/>
      </w:pPr>
      <w:bookmarkStart w:id="174" w:name="_Toc50653140"/>
      <w:commentRangeStart w:id="175"/>
      <w:r>
        <w:lastRenderedPageBreak/>
        <w:t>Policies that you must be aware of</w:t>
      </w:r>
      <w:commentRangeEnd w:id="175"/>
      <w:r w:rsidR="009842F2">
        <w:rPr>
          <w:rStyle w:val="CommentReference"/>
          <w:rFonts w:asciiTheme="minorHAnsi" w:eastAsiaTheme="minorEastAsia" w:hAnsiTheme="minorHAnsi" w:cstheme="minorBidi"/>
          <w:b w:val="0"/>
          <w:bCs w:val="0"/>
          <w:color w:val="auto"/>
        </w:rPr>
        <w:commentReference w:id="175"/>
      </w:r>
      <w:bookmarkEnd w:id="174"/>
    </w:p>
    <w:p w14:paraId="229E41F4" w14:textId="27DE08F5" w:rsidR="003D3705" w:rsidRPr="00C23DFD" w:rsidRDefault="00944E00" w:rsidP="002B426F">
      <w:r>
        <w:t>x</w:t>
      </w:r>
      <w:r w:rsidR="005F7D03">
        <w:t xml:space="preserve">yx </w:t>
      </w:r>
      <w:r w:rsidR="003D64DA">
        <w:t xml:space="preserve">have </w:t>
      </w:r>
      <w:r w:rsidR="005201E4">
        <w:t>several</w:t>
      </w:r>
      <w:r w:rsidR="003D64DA">
        <w:t xml:space="preserve"> policies that </w:t>
      </w:r>
      <w:r w:rsidR="005201E4">
        <w:t>while</w:t>
      </w:r>
      <w:r w:rsidR="003D64DA">
        <w:t xml:space="preserve"> not specific to driving, are </w:t>
      </w:r>
      <w:r w:rsidR="007D05E0">
        <w:t>nonetheless important and should therefore be considered as essential reading</w:t>
      </w:r>
      <w:r w:rsidR="005201E4">
        <w:t>. Please ensure you are familiar with the following policies:</w:t>
      </w:r>
    </w:p>
    <w:p w14:paraId="481258C6" w14:textId="77777777" w:rsidR="00713A4B" w:rsidRPr="00092E3E" w:rsidRDefault="00713A4B" w:rsidP="00713A4B">
      <w:pPr>
        <w:pStyle w:val="ListParagraph"/>
        <w:numPr>
          <w:ilvl w:val="0"/>
          <w:numId w:val="19"/>
        </w:numPr>
        <w:rPr>
          <w:sz w:val="20"/>
          <w:szCs w:val="20"/>
        </w:rPr>
      </w:pPr>
      <w:r w:rsidRPr="00092E3E">
        <w:rPr>
          <w:sz w:val="20"/>
          <w:szCs w:val="20"/>
        </w:rPr>
        <w:t xml:space="preserve">Alcohol, Drugs and Smoking </w:t>
      </w:r>
      <w:r>
        <w:rPr>
          <w:sz w:val="20"/>
          <w:szCs w:val="20"/>
        </w:rPr>
        <w:t>P</w:t>
      </w:r>
      <w:r w:rsidRPr="00092E3E">
        <w:rPr>
          <w:sz w:val="20"/>
          <w:szCs w:val="20"/>
        </w:rPr>
        <w:t xml:space="preserve">olicy </w:t>
      </w:r>
    </w:p>
    <w:p w14:paraId="00872F89" w14:textId="77777777" w:rsidR="00713A4B" w:rsidRPr="00092E3E" w:rsidRDefault="00713A4B" w:rsidP="00713A4B">
      <w:pPr>
        <w:pStyle w:val="ListParagraph"/>
        <w:numPr>
          <w:ilvl w:val="0"/>
          <w:numId w:val="19"/>
        </w:numPr>
        <w:rPr>
          <w:sz w:val="20"/>
          <w:szCs w:val="20"/>
        </w:rPr>
      </w:pPr>
      <w:r w:rsidRPr="00092E3E">
        <w:rPr>
          <w:sz w:val="20"/>
          <w:szCs w:val="20"/>
        </w:rPr>
        <w:t xml:space="preserve">Manual Handling Policy </w:t>
      </w:r>
    </w:p>
    <w:p w14:paraId="2B93F1A7" w14:textId="77777777" w:rsidR="00713A4B" w:rsidRPr="004D7644" w:rsidRDefault="00713A4B" w:rsidP="00713A4B">
      <w:pPr>
        <w:pStyle w:val="ListParagraph"/>
        <w:numPr>
          <w:ilvl w:val="0"/>
          <w:numId w:val="19"/>
        </w:numPr>
        <w:rPr>
          <w:sz w:val="20"/>
          <w:szCs w:val="20"/>
        </w:rPr>
      </w:pPr>
      <w:r w:rsidRPr="004D7644">
        <w:rPr>
          <w:sz w:val="20"/>
          <w:szCs w:val="20"/>
        </w:rPr>
        <w:t xml:space="preserve">Lone </w:t>
      </w:r>
      <w:r>
        <w:rPr>
          <w:sz w:val="20"/>
          <w:szCs w:val="20"/>
        </w:rPr>
        <w:t>W</w:t>
      </w:r>
      <w:r w:rsidRPr="004D7644">
        <w:rPr>
          <w:sz w:val="20"/>
          <w:szCs w:val="20"/>
        </w:rPr>
        <w:t xml:space="preserve">orking </w:t>
      </w:r>
      <w:r>
        <w:rPr>
          <w:sz w:val="20"/>
          <w:szCs w:val="20"/>
        </w:rPr>
        <w:t>P</w:t>
      </w:r>
      <w:r w:rsidRPr="004D7644">
        <w:rPr>
          <w:sz w:val="20"/>
          <w:szCs w:val="20"/>
        </w:rPr>
        <w:t xml:space="preserve">olicy </w:t>
      </w:r>
    </w:p>
    <w:p w14:paraId="65AA4C03" w14:textId="77777777" w:rsidR="00713A4B" w:rsidRPr="00092E3E" w:rsidRDefault="00713A4B" w:rsidP="00713A4B">
      <w:pPr>
        <w:pStyle w:val="ListParagraph"/>
        <w:numPr>
          <w:ilvl w:val="0"/>
          <w:numId w:val="19"/>
        </w:numPr>
        <w:rPr>
          <w:sz w:val="20"/>
          <w:szCs w:val="20"/>
        </w:rPr>
      </w:pPr>
      <w:r w:rsidRPr="00092E3E">
        <w:rPr>
          <w:sz w:val="20"/>
          <w:szCs w:val="20"/>
        </w:rPr>
        <w:t xml:space="preserve">Accident </w:t>
      </w:r>
      <w:r>
        <w:rPr>
          <w:sz w:val="20"/>
          <w:szCs w:val="20"/>
        </w:rPr>
        <w:t>R</w:t>
      </w:r>
      <w:r w:rsidRPr="00092E3E">
        <w:rPr>
          <w:sz w:val="20"/>
          <w:szCs w:val="20"/>
        </w:rPr>
        <w:t xml:space="preserve">eporting </w:t>
      </w:r>
      <w:r>
        <w:rPr>
          <w:sz w:val="20"/>
          <w:szCs w:val="20"/>
        </w:rPr>
        <w:t>P</w:t>
      </w:r>
      <w:r w:rsidRPr="00092E3E">
        <w:rPr>
          <w:sz w:val="20"/>
          <w:szCs w:val="20"/>
        </w:rPr>
        <w:t>olicy</w:t>
      </w:r>
    </w:p>
    <w:p w14:paraId="5132FFB5" w14:textId="41D69826" w:rsidR="00713A4B" w:rsidRPr="00092E3E" w:rsidRDefault="00713A4B" w:rsidP="00713A4B">
      <w:pPr>
        <w:pStyle w:val="ListParagraph"/>
        <w:numPr>
          <w:ilvl w:val="0"/>
          <w:numId w:val="19"/>
        </w:numPr>
        <w:rPr>
          <w:sz w:val="20"/>
          <w:szCs w:val="20"/>
        </w:rPr>
      </w:pPr>
      <w:r w:rsidRPr="00092E3E">
        <w:rPr>
          <w:sz w:val="20"/>
          <w:szCs w:val="20"/>
        </w:rPr>
        <w:t xml:space="preserve">Driving abroad </w:t>
      </w:r>
    </w:p>
    <w:p w14:paraId="2C889CD2" w14:textId="5F9C7EE6" w:rsidR="00713A4B" w:rsidRPr="00092E3E" w:rsidRDefault="00713A4B" w:rsidP="00713A4B">
      <w:pPr>
        <w:pStyle w:val="ListParagraph"/>
        <w:numPr>
          <w:ilvl w:val="0"/>
          <w:numId w:val="19"/>
        </w:numPr>
        <w:rPr>
          <w:sz w:val="20"/>
          <w:szCs w:val="20"/>
        </w:rPr>
      </w:pPr>
      <w:r w:rsidRPr="00092E3E">
        <w:rPr>
          <w:sz w:val="20"/>
          <w:szCs w:val="20"/>
        </w:rPr>
        <w:t>Health</w:t>
      </w:r>
      <w:r w:rsidR="003911C6">
        <w:rPr>
          <w:sz w:val="20"/>
          <w:szCs w:val="20"/>
        </w:rPr>
        <w:t xml:space="preserve"> &amp; Safety</w:t>
      </w:r>
    </w:p>
    <w:p w14:paraId="0FF4E482" w14:textId="77777777" w:rsidR="00713A4B" w:rsidRPr="00092E3E" w:rsidRDefault="00713A4B" w:rsidP="00713A4B">
      <w:pPr>
        <w:pStyle w:val="ListParagraph"/>
        <w:numPr>
          <w:ilvl w:val="0"/>
          <w:numId w:val="19"/>
        </w:numPr>
        <w:rPr>
          <w:sz w:val="20"/>
          <w:szCs w:val="20"/>
        </w:rPr>
      </w:pPr>
      <w:r w:rsidRPr="00092E3E">
        <w:rPr>
          <w:sz w:val="20"/>
          <w:szCs w:val="20"/>
        </w:rPr>
        <w:t>Expenses Policy</w:t>
      </w:r>
    </w:p>
    <w:p w14:paraId="40EEF5E4" w14:textId="5D18C50B" w:rsidR="00713A4B" w:rsidRDefault="005C7C0C" w:rsidP="00713A4B">
      <w:pPr>
        <w:pStyle w:val="ListParagraph"/>
        <w:numPr>
          <w:ilvl w:val="0"/>
          <w:numId w:val="19"/>
        </w:numPr>
        <w:rPr>
          <w:sz w:val="20"/>
          <w:szCs w:val="20"/>
        </w:rPr>
      </w:pPr>
      <w:r>
        <w:rPr>
          <w:sz w:val="20"/>
          <w:szCs w:val="20"/>
        </w:rPr>
        <w:t>Disciplinary policy</w:t>
      </w:r>
    </w:p>
    <w:p w14:paraId="1A4C2046" w14:textId="397F9E43" w:rsidR="005C7C0C" w:rsidRPr="00092E3E" w:rsidRDefault="005C7C0C" w:rsidP="00713A4B">
      <w:pPr>
        <w:pStyle w:val="ListParagraph"/>
        <w:numPr>
          <w:ilvl w:val="0"/>
          <w:numId w:val="19"/>
        </w:numPr>
        <w:rPr>
          <w:sz w:val="20"/>
          <w:szCs w:val="20"/>
        </w:rPr>
      </w:pPr>
      <w:r>
        <w:rPr>
          <w:sz w:val="20"/>
          <w:szCs w:val="20"/>
        </w:rPr>
        <w:t>Mobile phone policy</w:t>
      </w:r>
    </w:p>
    <w:p w14:paraId="2F0AA6E0" w14:textId="77777777" w:rsidR="00AC6E53" w:rsidRDefault="00ED472A" w:rsidP="00ED643D">
      <w:pPr>
        <w:pStyle w:val="Heading1"/>
      </w:pPr>
      <w:bookmarkStart w:id="176" w:name="_Toc50653141"/>
      <w:commentRangeStart w:id="177"/>
      <w:r>
        <w:t xml:space="preserve">Useful </w:t>
      </w:r>
      <w:r w:rsidR="00ED643D">
        <w:t>Contacts</w:t>
      </w:r>
      <w:commentRangeEnd w:id="177"/>
      <w:r w:rsidR="004F18E5">
        <w:rPr>
          <w:rStyle w:val="CommentReference"/>
          <w:rFonts w:asciiTheme="minorHAnsi" w:eastAsiaTheme="minorEastAsia" w:hAnsiTheme="minorHAnsi" w:cstheme="minorBidi"/>
          <w:b w:val="0"/>
          <w:bCs w:val="0"/>
          <w:color w:val="auto"/>
        </w:rPr>
        <w:commentReference w:id="177"/>
      </w:r>
      <w:bookmarkEnd w:id="176"/>
    </w:p>
    <w:p w14:paraId="552A6708" w14:textId="48F0F3B9" w:rsidR="009659F8" w:rsidRDefault="0091275F" w:rsidP="0091275F">
      <w:r>
        <w:t>Staff should be aware of the following contact details</w:t>
      </w:r>
      <w:r w:rsidR="009659F8">
        <w:t>:</w:t>
      </w:r>
    </w:p>
    <w:sectPr w:rsidR="009659F8" w:rsidSect="00256089">
      <w:footerReference w:type="default" r:id="rId25"/>
      <w:pgSz w:w="11906" w:h="16838" w:code="9"/>
      <w:pgMar w:top="1134" w:right="1440" w:bottom="993" w:left="1440" w:header="0" w:footer="0" w:gutter="0"/>
      <w:pgNumType w:start="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drian Hide" w:date="2020-01-22T17:47:00Z" w:initials="AH">
    <w:p w14:paraId="48935333" w14:textId="12417827" w:rsidR="00A5667C" w:rsidRDefault="00A5667C">
      <w:pPr>
        <w:pStyle w:val="CommentText"/>
      </w:pPr>
      <w:r>
        <w:rPr>
          <w:rStyle w:val="CommentReference"/>
        </w:rPr>
        <w:annotationRef/>
      </w:r>
      <w:r>
        <w:t>Don’t forget, do a ‘Find &amp; replace’, change xyz for your company name.</w:t>
      </w:r>
    </w:p>
  </w:comment>
  <w:comment w:id="3" w:author="Adrian Hide" w:date="2019-11-28T17:04:00Z" w:initials="AH">
    <w:p w14:paraId="519B942B" w14:textId="1E8AA3BC" w:rsidR="00A5667C" w:rsidRDefault="00A5667C">
      <w:pPr>
        <w:pStyle w:val="CommentText"/>
      </w:pPr>
      <w:r>
        <w:rPr>
          <w:rStyle w:val="CommentReference"/>
        </w:rPr>
        <w:annotationRef/>
      </w:r>
      <w:r>
        <w:t>Add the name of the person in charge of the business or title, for example, The Managing Director.</w:t>
      </w:r>
    </w:p>
  </w:comment>
  <w:comment w:id="20" w:author="Adrian Hide" w:date="2019-11-28T17:21:00Z" w:initials="AH">
    <w:p w14:paraId="3CD552C5" w14:textId="0D1CD36A" w:rsidR="00A5667C" w:rsidRDefault="00A5667C">
      <w:pPr>
        <w:pStyle w:val="CommentText"/>
      </w:pPr>
      <w:r>
        <w:rPr>
          <w:rStyle w:val="CommentReference"/>
        </w:rPr>
        <w:annotationRef/>
      </w:r>
      <w:r>
        <w:t>This is considered best practice; however, you may set different parameters. Anyone on 9 points is one offence away from a six-month ban. It is therefore prudent to monitor their licence status monthly until they have fewer points.</w:t>
      </w:r>
    </w:p>
  </w:comment>
  <w:comment w:id="26" w:author="Adrian Hide" w:date="2019-11-28T17:26:00Z" w:initials="AH">
    <w:p w14:paraId="217009C6" w14:textId="66F72EBF" w:rsidR="00A5667C" w:rsidRDefault="00A5667C">
      <w:pPr>
        <w:pStyle w:val="CommentText"/>
      </w:pPr>
      <w:r>
        <w:rPr>
          <w:rStyle w:val="CommentReference"/>
        </w:rPr>
        <w:annotationRef/>
      </w:r>
      <w:r>
        <w:t>If you have purchased the Essential only Toolkit, delete this sentence.</w:t>
      </w:r>
    </w:p>
  </w:comment>
  <w:comment w:id="28" w:author="Adrian Hide" w:date="2019-11-28T17:36:00Z" w:initials="AH">
    <w:p w14:paraId="0A30B7E2" w14:textId="0538983E" w:rsidR="00A5667C" w:rsidRDefault="00A5667C">
      <w:pPr>
        <w:pStyle w:val="CommentText"/>
      </w:pPr>
      <w:r>
        <w:rPr>
          <w:rStyle w:val="CommentReference"/>
        </w:rPr>
        <w:annotationRef/>
      </w:r>
      <w:r>
        <w:t>It is essential that you hold a list of your staff who drive on business, even those who make one-off trips. You are advised to introduce some form of authorised driver application process. A suggested form is included in your Toolkit.</w:t>
      </w:r>
    </w:p>
  </w:comment>
  <w:comment w:id="30" w:author="Adrian Hide" w:date="2020-01-17T09:39:00Z" w:initials="AH">
    <w:p w14:paraId="16934CB0" w14:textId="5DB89136" w:rsidR="00A5667C" w:rsidRDefault="00A5667C">
      <w:pPr>
        <w:pStyle w:val="CommentText"/>
      </w:pPr>
      <w:r>
        <w:rPr>
          <w:rStyle w:val="CommentReference"/>
        </w:rPr>
        <w:annotationRef/>
      </w:r>
      <w:r>
        <w:t>Delete this line if: (1) you do not have any Company provided vehicles or (2) no one other that the allocated driver is permitted to drive a company vehicle.</w:t>
      </w:r>
    </w:p>
  </w:comment>
  <w:comment w:id="35" w:author="Adrian Hide" w:date="2019-11-28T17:46:00Z" w:initials="AH">
    <w:p w14:paraId="305128E2" w14:textId="2FB72A1E" w:rsidR="00A5667C" w:rsidRDefault="00A5667C">
      <w:pPr>
        <w:pStyle w:val="CommentText"/>
      </w:pPr>
      <w:r>
        <w:rPr>
          <w:rStyle w:val="CommentReference"/>
        </w:rPr>
        <w:annotationRef/>
      </w:r>
      <w:r>
        <w:t>This section can be deleted if you do not have any non-GB licence holders.</w:t>
      </w:r>
    </w:p>
  </w:comment>
  <w:comment w:id="48" w:author="Adrian Hide" w:date="2019-11-28T17:50:00Z" w:initials="AH">
    <w:p w14:paraId="3EBB3F34" w14:textId="2FF7E0D2" w:rsidR="00A5667C" w:rsidRDefault="00A5667C">
      <w:pPr>
        <w:pStyle w:val="CommentText"/>
      </w:pPr>
      <w:r>
        <w:rPr>
          <w:rStyle w:val="CommentReference"/>
        </w:rPr>
        <w:annotationRef/>
      </w:r>
      <w:r>
        <w:t xml:space="preserve">This section can be deleted if the carriage of dangerous goods is not appropriate to your company. </w:t>
      </w:r>
    </w:p>
  </w:comment>
  <w:comment w:id="53" w:author="Adrian Hide" w:date="2019-11-28T19:06:00Z" w:initials="AH">
    <w:p w14:paraId="765F3533" w14:textId="3799B09F" w:rsidR="00A5667C" w:rsidRDefault="00A5667C">
      <w:pPr>
        <w:pStyle w:val="CommentText"/>
      </w:pPr>
      <w:r>
        <w:rPr>
          <w:rStyle w:val="CommentReference"/>
        </w:rPr>
        <w:annotationRef/>
      </w:r>
      <w:r>
        <w:t>The sample application form in your toolkit that employees complete has a medical fitness self-declaration. This is considered a minimum requirement, but it cannot replace the best practice guidelines of requiring staff who drive for work to undergo fitness to drive screening by a professional Occupational Health Practitioner. This section must be edited to articulate your preference for determining a drivers fitness to drive.</w:t>
      </w:r>
    </w:p>
  </w:comment>
  <w:comment w:id="58" w:author="Adrian Hide" w:date="2019-11-28T17:53:00Z" w:initials="AH">
    <w:p w14:paraId="33886D02" w14:textId="2FD15F2A" w:rsidR="00A5667C" w:rsidRDefault="00A5667C">
      <w:pPr>
        <w:pStyle w:val="CommentText"/>
      </w:pPr>
      <w:r>
        <w:rPr>
          <w:rStyle w:val="CommentReference"/>
        </w:rPr>
        <w:annotationRef/>
      </w:r>
      <w:r>
        <w:t xml:space="preserve">This section must be edited to reflect your company policy on drugs and alcohol. </w:t>
      </w:r>
      <w:r w:rsidR="00143AFE">
        <w:t>My recommendation would be that you engage the services of a specialist to write a drugs and alcohol policy for your business.</w:t>
      </w:r>
    </w:p>
  </w:comment>
  <w:comment w:id="59" w:author="Adrian Hide" w:date="2019-11-28T17:54:00Z" w:initials="AH">
    <w:p w14:paraId="4CD4FB12" w14:textId="4B1A6AB4" w:rsidR="00A5667C" w:rsidRDefault="00A5667C">
      <w:pPr>
        <w:pStyle w:val="CommentText"/>
      </w:pPr>
      <w:r>
        <w:rPr>
          <w:rStyle w:val="CommentReference"/>
        </w:rPr>
        <w:annotationRef/>
      </w:r>
      <w:r>
        <w:t>This section would need to be edited in line with your company policy. Please consult with you HR Advisor.</w:t>
      </w:r>
    </w:p>
  </w:comment>
  <w:comment w:id="69" w:author="Adrian Hide" w:date="2019-11-28T17:59:00Z" w:initials="AH">
    <w:p w14:paraId="1B382B81" w14:textId="7321B963" w:rsidR="00A5667C" w:rsidRDefault="00A5667C">
      <w:pPr>
        <w:pStyle w:val="CommentText"/>
      </w:pPr>
      <w:r>
        <w:rPr>
          <w:rStyle w:val="CommentReference"/>
        </w:rPr>
        <w:annotationRef/>
      </w:r>
      <w:r>
        <w:t>Delete if you do not have any company provided vehicles.</w:t>
      </w:r>
    </w:p>
  </w:comment>
  <w:comment w:id="71" w:author="Adrian Hide" w:date="2019-11-29T17:14:00Z" w:initials="AH">
    <w:p w14:paraId="61D1F4B9" w14:textId="3773043E" w:rsidR="00A5667C" w:rsidRDefault="00A5667C">
      <w:pPr>
        <w:pStyle w:val="CommentText"/>
      </w:pPr>
      <w:r>
        <w:rPr>
          <w:rStyle w:val="CommentReference"/>
        </w:rPr>
        <w:annotationRef/>
      </w:r>
      <w:r>
        <w:t>Within your toolkit there is a sample pre-driver vehicle safety check form that could be used/modified.</w:t>
      </w:r>
    </w:p>
  </w:comment>
  <w:comment w:id="73" w:author="Adrian Hide" w:date="2019-11-28T18:01:00Z" w:initials="AH">
    <w:p w14:paraId="4C555306" w14:textId="7569D5A4" w:rsidR="00A5667C" w:rsidRDefault="00A5667C">
      <w:pPr>
        <w:pStyle w:val="CommentText"/>
      </w:pPr>
      <w:r>
        <w:rPr>
          <w:rStyle w:val="CommentReference"/>
        </w:rPr>
        <w:annotationRef/>
      </w:r>
      <w:r>
        <w:t>This can be deleted if you do not have any Company car drivers.</w:t>
      </w:r>
    </w:p>
  </w:comment>
  <w:comment w:id="75" w:author="Adrian Hide" w:date="2019-11-28T18:06:00Z" w:initials="AH">
    <w:p w14:paraId="71A2F0BA" w14:textId="5035DEF1" w:rsidR="00A5667C" w:rsidRDefault="00A5667C">
      <w:pPr>
        <w:pStyle w:val="CommentText"/>
      </w:pPr>
      <w:r>
        <w:rPr>
          <w:rStyle w:val="CommentReference"/>
        </w:rPr>
        <w:annotationRef/>
      </w:r>
      <w:r>
        <w:t>Delete if you don’t use fuel cards or edit to meet your Company process.</w:t>
      </w:r>
    </w:p>
  </w:comment>
  <w:comment w:id="78" w:author="Adrian Hide" w:date="2019-11-28T18:10:00Z" w:initials="AH">
    <w:p w14:paraId="2B5F3F8B" w14:textId="7CD52A05" w:rsidR="00A5667C" w:rsidRDefault="00A5667C">
      <w:pPr>
        <w:pStyle w:val="CommentText"/>
      </w:pPr>
      <w:r>
        <w:rPr>
          <w:rStyle w:val="CommentReference"/>
        </w:rPr>
        <w:annotationRef/>
      </w:r>
      <w:r>
        <w:t>This section can be deleted if you do not have any pool cars. If you do, please edit to meet your Company procedure</w:t>
      </w:r>
    </w:p>
  </w:comment>
  <w:comment w:id="79" w:author="Adrian Hide" w:date="2019-11-28T18:11:00Z" w:initials="AH">
    <w:p w14:paraId="5455899E" w14:textId="62655415" w:rsidR="00A5667C" w:rsidRDefault="00A5667C">
      <w:pPr>
        <w:pStyle w:val="CommentText"/>
      </w:pPr>
      <w:r>
        <w:rPr>
          <w:rStyle w:val="CommentReference"/>
        </w:rPr>
        <w:annotationRef/>
      </w:r>
      <w:r>
        <w:t>Insert instructions on how to book a pool car here</w:t>
      </w:r>
      <w:r w:rsidR="00143AFE">
        <w:t xml:space="preserve"> or delete if you do not have pool cars.</w:t>
      </w:r>
    </w:p>
  </w:comment>
  <w:comment w:id="85" w:author="Adrian Hide" w:date="2019-11-29T17:30:00Z" w:initials="AH">
    <w:p w14:paraId="2A21D3A5" w14:textId="7B29E2AB" w:rsidR="00A5667C" w:rsidRDefault="00A5667C">
      <w:pPr>
        <w:pStyle w:val="CommentText"/>
      </w:pPr>
      <w:r>
        <w:rPr>
          <w:rStyle w:val="CommentReference"/>
        </w:rPr>
        <w:annotationRef/>
      </w:r>
      <w:r>
        <w:t>You could if you wish add a section for ‘Reclaiming Mileage’.</w:t>
      </w:r>
    </w:p>
  </w:comment>
  <w:comment w:id="86" w:author="Adrian Hide" w:date="2019-11-29T10:30:00Z" w:initials="AH">
    <w:p w14:paraId="20DDDF5E" w14:textId="55D5B763" w:rsidR="00A5667C" w:rsidRDefault="00A5667C">
      <w:pPr>
        <w:pStyle w:val="CommentText"/>
      </w:pPr>
      <w:r>
        <w:rPr>
          <w:rStyle w:val="CommentReference"/>
        </w:rPr>
        <w:annotationRef/>
      </w:r>
      <w:r>
        <w:t>As an alternative to asking drivers to produce these documents, you can verify these through the GOV.UK website portal – see</w:t>
      </w:r>
      <w:r w:rsidR="00143AFE">
        <w:t xml:space="preserve"> Toolkit</w:t>
      </w:r>
      <w:r>
        <w:t xml:space="preserve"> guide for details. </w:t>
      </w:r>
    </w:p>
  </w:comment>
  <w:comment w:id="93" w:author="Adrian Hide" w:date="2019-11-29T17:34:00Z" w:initials="AH">
    <w:p w14:paraId="7F3DCCCB" w14:textId="51CABFFF" w:rsidR="00A5667C" w:rsidRDefault="00A5667C">
      <w:pPr>
        <w:pStyle w:val="CommentText"/>
      </w:pPr>
      <w:r>
        <w:rPr>
          <w:rStyle w:val="CommentReference"/>
        </w:rPr>
        <w:annotationRef/>
      </w:r>
      <w:r>
        <w:t>This section can be removed if children are not transported on any business trips.</w:t>
      </w:r>
    </w:p>
  </w:comment>
  <w:comment w:id="100" w:author="Adrian Hide" w:date="2019-11-28T18:25:00Z" w:initials="AH">
    <w:p w14:paraId="6BFB3641" w14:textId="2B1696A2" w:rsidR="00A5667C" w:rsidRDefault="00A5667C">
      <w:pPr>
        <w:pStyle w:val="CommentText"/>
      </w:pPr>
      <w:r>
        <w:rPr>
          <w:rStyle w:val="CommentReference"/>
        </w:rPr>
        <w:annotationRef/>
      </w:r>
      <w:r>
        <w:t>These are considered best practice guidelines, however, please consult with your HR Advisor.</w:t>
      </w:r>
    </w:p>
  </w:comment>
  <w:comment w:id="103" w:author="Adrian Hide" w:date="2019-11-28T19:23:00Z" w:initials="AH">
    <w:p w14:paraId="4323942F" w14:textId="51A502CA" w:rsidR="00A5667C" w:rsidRDefault="00A5667C">
      <w:pPr>
        <w:pStyle w:val="CommentText"/>
      </w:pPr>
      <w:r>
        <w:rPr>
          <w:rStyle w:val="CommentReference"/>
        </w:rPr>
        <w:annotationRef/>
      </w:r>
      <w:r>
        <w:t>Please edit in line with your Company policy</w:t>
      </w:r>
    </w:p>
  </w:comment>
  <w:comment w:id="108" w:author="Adrian Hide" w:date="2019-11-28T18:27:00Z" w:initials="AH">
    <w:p w14:paraId="6D4513DE" w14:textId="1C45D9EA" w:rsidR="00A5667C" w:rsidRDefault="00A5667C">
      <w:pPr>
        <w:pStyle w:val="CommentText"/>
      </w:pPr>
      <w:r>
        <w:rPr>
          <w:rStyle w:val="CommentReference"/>
        </w:rPr>
        <w:annotationRef/>
      </w:r>
      <w:r>
        <w:t>Please check with your HR advisor regarding this section.</w:t>
      </w:r>
      <w:r w:rsidR="00143AFE">
        <w:t xml:space="preserve"> And edit accordingly.</w:t>
      </w:r>
    </w:p>
  </w:comment>
  <w:comment w:id="121" w:author="Adrian Hide" w:date="2019-11-28T18:28:00Z" w:initials="AH">
    <w:p w14:paraId="714D0144" w14:textId="22E9F5FE" w:rsidR="00A5667C" w:rsidRDefault="00A5667C">
      <w:pPr>
        <w:pStyle w:val="CommentText"/>
      </w:pPr>
      <w:r>
        <w:rPr>
          <w:rStyle w:val="CommentReference"/>
        </w:rPr>
        <w:annotationRef/>
      </w:r>
      <w:r>
        <w:t>Please delete this section if you do not have an adverse weather policy and insert some appropriate guidance for staff based on what you would expect them to do?</w:t>
      </w:r>
    </w:p>
  </w:comment>
  <w:comment w:id="129" w:author="Adrian Hide" w:date="2019-11-28T18:31:00Z" w:initials="AH">
    <w:p w14:paraId="34622B9C" w14:textId="5129B5D4" w:rsidR="00A5667C" w:rsidRDefault="00A5667C">
      <w:pPr>
        <w:pStyle w:val="CommentText"/>
      </w:pPr>
      <w:r>
        <w:rPr>
          <w:rStyle w:val="CommentReference"/>
        </w:rPr>
        <w:annotationRef/>
      </w:r>
      <w:r>
        <w:t xml:space="preserve">There is enough evidence to show that even hands-free conversations are a distraction. The best policy is to prohibit staff from making or receiving any form of call while driving. While not an offence to use hands-free, the distraction factor falls into the legislation under ‘not being in a position to be in proper control of a vehicle’, which is an offence. Please give this your careful consideration and edit this section to suit your own requirements. </w:t>
      </w:r>
    </w:p>
  </w:comment>
  <w:comment w:id="130" w:author="Adrian Hide" w:date="2019-11-28T18:53:00Z" w:initials="AH">
    <w:p w14:paraId="7119A5D2" w14:textId="451F17C7" w:rsidR="00A5667C" w:rsidRDefault="00A5667C">
      <w:pPr>
        <w:pStyle w:val="CommentText"/>
      </w:pPr>
      <w:r>
        <w:rPr>
          <w:rStyle w:val="CommentReference"/>
        </w:rPr>
        <w:annotationRef/>
      </w:r>
      <w:r>
        <w:t>This would need to be checked with your HR advisor.</w:t>
      </w:r>
    </w:p>
  </w:comment>
  <w:comment w:id="136" w:author="Adrian Hide" w:date="2020-01-17T10:08:00Z" w:initials="AH">
    <w:p w14:paraId="09AD9C77" w14:textId="72F2EDF2" w:rsidR="00A5667C" w:rsidRDefault="00A5667C">
      <w:pPr>
        <w:pStyle w:val="CommentText"/>
      </w:pPr>
      <w:r>
        <w:rPr>
          <w:rStyle w:val="CommentReference"/>
        </w:rPr>
        <w:annotationRef/>
      </w:r>
      <w:r>
        <w:t>Delete this line if you do not have any company provided vehicles.</w:t>
      </w:r>
    </w:p>
  </w:comment>
  <w:comment w:id="145" w:author="Adrian Hide" w:date="2019-11-28T18:54:00Z" w:initials="AH">
    <w:p w14:paraId="1F05A6E0" w14:textId="04CB0E81" w:rsidR="00A5667C" w:rsidRDefault="00A5667C">
      <w:pPr>
        <w:pStyle w:val="CommentText"/>
      </w:pPr>
      <w:r>
        <w:rPr>
          <w:rStyle w:val="CommentReference"/>
        </w:rPr>
        <w:annotationRef/>
      </w:r>
      <w:r>
        <w:t>Delete this section if you do not have company vehicles or edit to match your current arrangements.</w:t>
      </w:r>
    </w:p>
  </w:comment>
  <w:comment w:id="175" w:author="Adrian Hide" w:date="2019-11-28T19:14:00Z" w:initials="AH">
    <w:p w14:paraId="0B89104F" w14:textId="3A011879" w:rsidR="00A5667C" w:rsidRDefault="00A5667C">
      <w:pPr>
        <w:pStyle w:val="CommentText"/>
      </w:pPr>
      <w:r>
        <w:rPr>
          <w:rStyle w:val="CommentReference"/>
        </w:rPr>
        <w:annotationRef/>
      </w:r>
      <w:r>
        <w:t>Please edit, add or delete from this list as appropriate. I would recommend that hyperlinks are inserted if these documents are saved on a shared drive that staff can access.</w:t>
      </w:r>
    </w:p>
  </w:comment>
  <w:comment w:id="177" w:author="Adrian Hide" w:date="2019-11-28T19:17:00Z" w:initials="AH">
    <w:p w14:paraId="4A9C7C9D" w14:textId="496EB4EA" w:rsidR="00A5667C" w:rsidRDefault="00A5667C">
      <w:pPr>
        <w:pStyle w:val="CommentText"/>
      </w:pPr>
      <w:r>
        <w:rPr>
          <w:rStyle w:val="CommentReference"/>
        </w:rPr>
        <w:annotationRef/>
      </w:r>
      <w:r>
        <w:t>Please create a list of contact details that you would consider useful for staff to know, this should include senior staff contact details, membership numbers or account numbers for things such as company vehicle breakdown services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935333" w15:done="0"/>
  <w15:commentEx w15:paraId="519B942B" w15:done="0"/>
  <w15:commentEx w15:paraId="3CD552C5" w15:done="0"/>
  <w15:commentEx w15:paraId="217009C6" w15:done="0"/>
  <w15:commentEx w15:paraId="0A30B7E2" w15:done="0"/>
  <w15:commentEx w15:paraId="16934CB0" w15:done="0"/>
  <w15:commentEx w15:paraId="305128E2" w15:done="0"/>
  <w15:commentEx w15:paraId="3EBB3F34" w15:done="0"/>
  <w15:commentEx w15:paraId="765F3533" w15:done="0"/>
  <w15:commentEx w15:paraId="33886D02" w15:done="0"/>
  <w15:commentEx w15:paraId="4CD4FB12" w15:done="0"/>
  <w15:commentEx w15:paraId="1B382B81" w15:done="0"/>
  <w15:commentEx w15:paraId="61D1F4B9" w15:done="0"/>
  <w15:commentEx w15:paraId="4C555306" w15:done="0"/>
  <w15:commentEx w15:paraId="71A2F0BA" w15:done="0"/>
  <w15:commentEx w15:paraId="2B5F3F8B" w15:done="0"/>
  <w15:commentEx w15:paraId="5455899E" w15:done="0"/>
  <w15:commentEx w15:paraId="2A21D3A5" w15:done="0"/>
  <w15:commentEx w15:paraId="20DDDF5E" w15:done="0"/>
  <w15:commentEx w15:paraId="7F3DCCCB" w15:done="0"/>
  <w15:commentEx w15:paraId="6BFB3641" w15:done="0"/>
  <w15:commentEx w15:paraId="4323942F" w15:done="0"/>
  <w15:commentEx w15:paraId="6D4513DE" w15:done="0"/>
  <w15:commentEx w15:paraId="714D0144" w15:done="0"/>
  <w15:commentEx w15:paraId="34622B9C" w15:done="0"/>
  <w15:commentEx w15:paraId="7119A5D2" w15:done="0"/>
  <w15:commentEx w15:paraId="09AD9C77" w15:done="0"/>
  <w15:commentEx w15:paraId="1F05A6E0" w15:done="0"/>
  <w15:commentEx w15:paraId="0B89104F" w15:done="0"/>
  <w15:commentEx w15:paraId="4A9C7C9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35333" w16cid:durableId="21D3094D"/>
  <w16cid:commentId w16cid:paraId="519B942B" w16cid:durableId="218A7CA7"/>
  <w16cid:commentId w16cid:paraId="3CD552C5" w16cid:durableId="218A8080"/>
  <w16cid:commentId w16cid:paraId="217009C6" w16cid:durableId="218A81DC"/>
  <w16cid:commentId w16cid:paraId="0A30B7E2" w16cid:durableId="218A8411"/>
  <w16cid:commentId w16cid:paraId="16934CB0" w16cid:durableId="21CBFF6F"/>
  <w16cid:commentId w16cid:paraId="305128E2" w16cid:durableId="218A867A"/>
  <w16cid:commentId w16cid:paraId="3EBB3F34" w16cid:durableId="218A8753"/>
  <w16cid:commentId w16cid:paraId="765F3533" w16cid:durableId="218A992B"/>
  <w16cid:commentId w16cid:paraId="33886D02" w16cid:durableId="218A8814"/>
  <w16cid:commentId w16cid:paraId="4CD4FB12" w16cid:durableId="218A886A"/>
  <w16cid:commentId w16cid:paraId="1B382B81" w16cid:durableId="218A8970"/>
  <w16cid:commentId w16cid:paraId="61D1F4B9" w16cid:durableId="218BD08D"/>
  <w16cid:commentId w16cid:paraId="4C555306" w16cid:durableId="218A8A12"/>
  <w16cid:commentId w16cid:paraId="71A2F0BA" w16cid:durableId="218A8B41"/>
  <w16cid:commentId w16cid:paraId="2B5F3F8B" w16cid:durableId="218A8C2E"/>
  <w16cid:commentId w16cid:paraId="5455899E" w16cid:durableId="218A8C45"/>
  <w16cid:commentId w16cid:paraId="2A21D3A5" w16cid:durableId="218BD44D"/>
  <w16cid:commentId w16cid:paraId="20DDDF5E" w16cid:durableId="218B71E3"/>
  <w16cid:commentId w16cid:paraId="7F3DCCCB" w16cid:durableId="218BD523"/>
  <w16cid:commentId w16cid:paraId="6BFB3641" w16cid:durableId="218A8FA3"/>
  <w16cid:commentId w16cid:paraId="4323942F" w16cid:durableId="218A9D35"/>
  <w16cid:commentId w16cid:paraId="6D4513DE" w16cid:durableId="218A9004"/>
  <w16cid:commentId w16cid:paraId="714D0144" w16cid:durableId="218A9035"/>
  <w16cid:commentId w16cid:paraId="34622B9C" w16cid:durableId="218A9117"/>
  <w16cid:commentId w16cid:paraId="7119A5D2" w16cid:durableId="218A961B"/>
  <w16cid:commentId w16cid:paraId="09AD9C77" w16cid:durableId="21CC0623"/>
  <w16cid:commentId w16cid:paraId="1F05A6E0" w16cid:durableId="218A9660"/>
  <w16cid:commentId w16cid:paraId="0B89104F" w16cid:durableId="218A9B18"/>
  <w16cid:commentId w16cid:paraId="4A9C7C9D" w16cid:durableId="218A9B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84DDA" w14:textId="77777777" w:rsidR="00ED3686" w:rsidRDefault="00ED3686" w:rsidP="00D27E49">
      <w:pPr>
        <w:spacing w:after="0" w:line="240" w:lineRule="auto"/>
      </w:pPr>
      <w:r>
        <w:separator/>
      </w:r>
    </w:p>
  </w:endnote>
  <w:endnote w:type="continuationSeparator" w:id="0">
    <w:p w14:paraId="2305DB4B" w14:textId="77777777" w:rsidR="00ED3686" w:rsidRDefault="00ED3686" w:rsidP="00D27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0838176"/>
      <w:docPartObj>
        <w:docPartGallery w:val="Page Numbers (Bottom of Page)"/>
        <w:docPartUnique/>
      </w:docPartObj>
    </w:sdtPr>
    <w:sdtEndPr>
      <w:rPr>
        <w:color w:val="7F7F7F" w:themeColor="background1" w:themeShade="7F"/>
        <w:spacing w:val="60"/>
      </w:rPr>
    </w:sdtEndPr>
    <w:sdtContent>
      <w:p w14:paraId="14E85961" w14:textId="79616CFC" w:rsidR="00A5667C" w:rsidRDefault="00A5667C">
        <w:pPr>
          <w:pStyle w:val="Footer"/>
          <w:pBdr>
            <w:top w:val="single" w:sz="4" w:space="1" w:color="D9D9D9" w:themeColor="background1" w:themeShade="D9"/>
          </w:pBdr>
          <w:jc w:val="right"/>
        </w:pPr>
        <w:r>
          <w:t xml:space="preserve">xyx Driver Safety Policy                                                     </w:t>
        </w:r>
        <w:r>
          <w:fldChar w:fldCharType="begin"/>
        </w:r>
        <w:r>
          <w:instrText xml:space="preserve"> PAGE   \* MERGEFORMAT </w:instrText>
        </w:r>
        <w:r>
          <w:fldChar w:fldCharType="separate"/>
        </w:r>
        <w:r>
          <w:rPr>
            <w:noProof/>
          </w:rPr>
          <w:t>19</w:t>
        </w:r>
        <w:r>
          <w:rPr>
            <w:noProof/>
          </w:rPr>
          <w:fldChar w:fldCharType="end"/>
        </w:r>
        <w:r>
          <w:t xml:space="preserve"> | </w:t>
        </w:r>
        <w:r>
          <w:rPr>
            <w:color w:val="7F7F7F" w:themeColor="background1" w:themeShade="7F"/>
            <w:spacing w:val="60"/>
          </w:rPr>
          <w:t>Page</w:t>
        </w:r>
      </w:p>
    </w:sdtContent>
  </w:sdt>
  <w:p w14:paraId="30B9910A" w14:textId="77777777" w:rsidR="00A5667C" w:rsidRDefault="00A5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9788B" w14:textId="77777777" w:rsidR="00ED3686" w:rsidRDefault="00ED3686" w:rsidP="00D27E49">
      <w:pPr>
        <w:spacing w:after="0" w:line="240" w:lineRule="auto"/>
      </w:pPr>
      <w:r>
        <w:separator/>
      </w:r>
    </w:p>
  </w:footnote>
  <w:footnote w:type="continuationSeparator" w:id="0">
    <w:p w14:paraId="0CCC2A59" w14:textId="77777777" w:rsidR="00ED3686" w:rsidRDefault="00ED3686" w:rsidP="00D27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5AFB"/>
    <w:multiLevelType w:val="hybridMultilevel"/>
    <w:tmpl w:val="1F1CF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6712F"/>
    <w:multiLevelType w:val="hybridMultilevel"/>
    <w:tmpl w:val="E6EEF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67D81"/>
    <w:multiLevelType w:val="hybridMultilevel"/>
    <w:tmpl w:val="11E2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D44A0A"/>
    <w:multiLevelType w:val="hybridMultilevel"/>
    <w:tmpl w:val="48C8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00986"/>
    <w:multiLevelType w:val="hybridMultilevel"/>
    <w:tmpl w:val="2CFE9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C3E90"/>
    <w:multiLevelType w:val="hybridMultilevel"/>
    <w:tmpl w:val="D194B3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A83196"/>
    <w:multiLevelType w:val="hybridMultilevel"/>
    <w:tmpl w:val="D51AC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F3905"/>
    <w:multiLevelType w:val="hybridMultilevel"/>
    <w:tmpl w:val="CDEED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D0D6A"/>
    <w:multiLevelType w:val="hybridMultilevel"/>
    <w:tmpl w:val="7832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723B81"/>
    <w:multiLevelType w:val="hybridMultilevel"/>
    <w:tmpl w:val="F4D4E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165549"/>
    <w:multiLevelType w:val="hybridMultilevel"/>
    <w:tmpl w:val="5478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55D3F"/>
    <w:multiLevelType w:val="hybridMultilevel"/>
    <w:tmpl w:val="2534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A0CF2"/>
    <w:multiLevelType w:val="hybridMultilevel"/>
    <w:tmpl w:val="B31A7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1352FA"/>
    <w:multiLevelType w:val="hybridMultilevel"/>
    <w:tmpl w:val="DD94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03340"/>
    <w:multiLevelType w:val="hybridMultilevel"/>
    <w:tmpl w:val="CC50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0B2671"/>
    <w:multiLevelType w:val="hybridMultilevel"/>
    <w:tmpl w:val="F1EC9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2B5D4B"/>
    <w:multiLevelType w:val="hybridMultilevel"/>
    <w:tmpl w:val="C0DE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224E31"/>
    <w:multiLevelType w:val="hybridMultilevel"/>
    <w:tmpl w:val="E7D453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17FD9"/>
    <w:multiLevelType w:val="hybridMultilevel"/>
    <w:tmpl w:val="D5301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4C6200"/>
    <w:multiLevelType w:val="hybridMultilevel"/>
    <w:tmpl w:val="AE06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B57FA3"/>
    <w:multiLevelType w:val="hybridMultilevel"/>
    <w:tmpl w:val="E690D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47FF2"/>
    <w:multiLevelType w:val="hybridMultilevel"/>
    <w:tmpl w:val="541297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2" w15:restartNumberingAfterBreak="0">
    <w:nsid w:val="5AB46BD0"/>
    <w:multiLevelType w:val="hybridMultilevel"/>
    <w:tmpl w:val="D68EC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04051"/>
    <w:multiLevelType w:val="hybridMultilevel"/>
    <w:tmpl w:val="30BE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D62A7"/>
    <w:multiLevelType w:val="hybridMultilevel"/>
    <w:tmpl w:val="F7AC3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742B1A"/>
    <w:multiLevelType w:val="hybridMultilevel"/>
    <w:tmpl w:val="7EB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05594E"/>
    <w:multiLevelType w:val="hybridMultilevel"/>
    <w:tmpl w:val="821A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B40907"/>
    <w:multiLevelType w:val="hybridMultilevel"/>
    <w:tmpl w:val="FAE8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442AB1"/>
    <w:multiLevelType w:val="hybridMultilevel"/>
    <w:tmpl w:val="11623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677E00"/>
    <w:multiLevelType w:val="hybridMultilevel"/>
    <w:tmpl w:val="8DA8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9C2E70"/>
    <w:multiLevelType w:val="hybridMultilevel"/>
    <w:tmpl w:val="66D2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FC0F44"/>
    <w:multiLevelType w:val="hybridMultilevel"/>
    <w:tmpl w:val="B7E4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734479"/>
    <w:multiLevelType w:val="hybridMultilevel"/>
    <w:tmpl w:val="0C683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2"/>
  </w:num>
  <w:num w:numId="4">
    <w:abstractNumId w:val="6"/>
  </w:num>
  <w:num w:numId="5">
    <w:abstractNumId w:val="32"/>
  </w:num>
  <w:num w:numId="6">
    <w:abstractNumId w:val="3"/>
  </w:num>
  <w:num w:numId="7">
    <w:abstractNumId w:val="17"/>
  </w:num>
  <w:num w:numId="8">
    <w:abstractNumId w:val="7"/>
  </w:num>
  <w:num w:numId="9">
    <w:abstractNumId w:val="0"/>
  </w:num>
  <w:num w:numId="10">
    <w:abstractNumId w:val="10"/>
  </w:num>
  <w:num w:numId="11">
    <w:abstractNumId w:val="20"/>
  </w:num>
  <w:num w:numId="12">
    <w:abstractNumId w:val="26"/>
  </w:num>
  <w:num w:numId="13">
    <w:abstractNumId w:val="16"/>
  </w:num>
  <w:num w:numId="14">
    <w:abstractNumId w:val="25"/>
  </w:num>
  <w:num w:numId="15">
    <w:abstractNumId w:val="24"/>
  </w:num>
  <w:num w:numId="16">
    <w:abstractNumId w:val="9"/>
  </w:num>
  <w:num w:numId="17">
    <w:abstractNumId w:val="8"/>
  </w:num>
  <w:num w:numId="18">
    <w:abstractNumId w:val="12"/>
  </w:num>
  <w:num w:numId="19">
    <w:abstractNumId w:val="19"/>
  </w:num>
  <w:num w:numId="20">
    <w:abstractNumId w:val="18"/>
  </w:num>
  <w:num w:numId="21">
    <w:abstractNumId w:val="29"/>
  </w:num>
  <w:num w:numId="22">
    <w:abstractNumId w:val="2"/>
  </w:num>
  <w:num w:numId="23">
    <w:abstractNumId w:val="4"/>
  </w:num>
  <w:num w:numId="24">
    <w:abstractNumId w:val="14"/>
  </w:num>
  <w:num w:numId="25">
    <w:abstractNumId w:val="11"/>
  </w:num>
  <w:num w:numId="26">
    <w:abstractNumId w:val="27"/>
  </w:num>
  <w:num w:numId="27">
    <w:abstractNumId w:val="21"/>
  </w:num>
  <w:num w:numId="28">
    <w:abstractNumId w:val="28"/>
  </w:num>
  <w:num w:numId="29">
    <w:abstractNumId w:val="5"/>
  </w:num>
  <w:num w:numId="30">
    <w:abstractNumId w:val="1"/>
  </w:num>
  <w:num w:numId="31">
    <w:abstractNumId w:val="23"/>
  </w:num>
  <w:num w:numId="32">
    <w:abstractNumId w:val="31"/>
  </w:num>
  <w:num w:numId="33">
    <w:abstractNumId w:val="31"/>
    <w:lvlOverride w:ilvl="0"/>
    <w:lvlOverride w:ilvl="1"/>
    <w:lvlOverride w:ilvl="2"/>
    <w:lvlOverride w:ilvl="3"/>
    <w:lvlOverride w:ilvl="4"/>
    <w:lvlOverride w:ilvl="5"/>
    <w:lvlOverride w:ilvl="6"/>
    <w:lvlOverride w:ilvl="7"/>
    <w:lvlOverride w:ilvl="8"/>
  </w:num>
  <w:num w:numId="34">
    <w:abstractNumId w:val="3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rian Hide">
    <w15:presenceInfo w15:providerId="None" w15:userId="Adrian Hi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EysrA0NbI0NzcyNTJV0lEKTi0uzszPAykwrAUA4HhKoSwAAAA="/>
  </w:docVars>
  <w:rsids>
    <w:rsidRoot w:val="00FC659F"/>
    <w:rsid w:val="00000676"/>
    <w:rsid w:val="000059AE"/>
    <w:rsid w:val="00006613"/>
    <w:rsid w:val="00007F4F"/>
    <w:rsid w:val="00010552"/>
    <w:rsid w:val="0001205F"/>
    <w:rsid w:val="0001311E"/>
    <w:rsid w:val="00013291"/>
    <w:rsid w:val="000136C7"/>
    <w:rsid w:val="0001485E"/>
    <w:rsid w:val="00015413"/>
    <w:rsid w:val="000167DB"/>
    <w:rsid w:val="00017EC5"/>
    <w:rsid w:val="00017F18"/>
    <w:rsid w:val="000204C5"/>
    <w:rsid w:val="00025C8B"/>
    <w:rsid w:val="00030FE1"/>
    <w:rsid w:val="00032CC1"/>
    <w:rsid w:val="000331F4"/>
    <w:rsid w:val="0003439E"/>
    <w:rsid w:val="000365B6"/>
    <w:rsid w:val="0003755B"/>
    <w:rsid w:val="00037F3B"/>
    <w:rsid w:val="0004024E"/>
    <w:rsid w:val="000404A2"/>
    <w:rsid w:val="00041EF4"/>
    <w:rsid w:val="000434A2"/>
    <w:rsid w:val="00043CAE"/>
    <w:rsid w:val="0004401F"/>
    <w:rsid w:val="00046074"/>
    <w:rsid w:val="0004777C"/>
    <w:rsid w:val="000477AA"/>
    <w:rsid w:val="00051912"/>
    <w:rsid w:val="00052135"/>
    <w:rsid w:val="000534BB"/>
    <w:rsid w:val="000538F5"/>
    <w:rsid w:val="00054C06"/>
    <w:rsid w:val="00056605"/>
    <w:rsid w:val="00060182"/>
    <w:rsid w:val="00060E29"/>
    <w:rsid w:val="0006197D"/>
    <w:rsid w:val="00065E54"/>
    <w:rsid w:val="0006684C"/>
    <w:rsid w:val="00067783"/>
    <w:rsid w:val="00071D39"/>
    <w:rsid w:val="00072084"/>
    <w:rsid w:val="00075056"/>
    <w:rsid w:val="00075ED7"/>
    <w:rsid w:val="000769BD"/>
    <w:rsid w:val="00076C7C"/>
    <w:rsid w:val="000772CD"/>
    <w:rsid w:val="00077E5C"/>
    <w:rsid w:val="00082E87"/>
    <w:rsid w:val="00084973"/>
    <w:rsid w:val="00085645"/>
    <w:rsid w:val="00085B1C"/>
    <w:rsid w:val="00086374"/>
    <w:rsid w:val="0009079B"/>
    <w:rsid w:val="00090F2C"/>
    <w:rsid w:val="000931F7"/>
    <w:rsid w:val="00094D85"/>
    <w:rsid w:val="00095215"/>
    <w:rsid w:val="000A115E"/>
    <w:rsid w:val="000A1410"/>
    <w:rsid w:val="000A283B"/>
    <w:rsid w:val="000A2E40"/>
    <w:rsid w:val="000A3DDD"/>
    <w:rsid w:val="000A46DB"/>
    <w:rsid w:val="000A53DA"/>
    <w:rsid w:val="000A5780"/>
    <w:rsid w:val="000A5B79"/>
    <w:rsid w:val="000A7072"/>
    <w:rsid w:val="000A7528"/>
    <w:rsid w:val="000B22E3"/>
    <w:rsid w:val="000C3D8E"/>
    <w:rsid w:val="000C476A"/>
    <w:rsid w:val="000C4826"/>
    <w:rsid w:val="000C50FE"/>
    <w:rsid w:val="000C52BB"/>
    <w:rsid w:val="000C67B8"/>
    <w:rsid w:val="000C6850"/>
    <w:rsid w:val="000C6A14"/>
    <w:rsid w:val="000C7DFB"/>
    <w:rsid w:val="000D00AC"/>
    <w:rsid w:val="000D0C90"/>
    <w:rsid w:val="000D2FF9"/>
    <w:rsid w:val="000D371B"/>
    <w:rsid w:val="000D3B8E"/>
    <w:rsid w:val="000D478F"/>
    <w:rsid w:val="000D5A1B"/>
    <w:rsid w:val="000D7451"/>
    <w:rsid w:val="000E0B6A"/>
    <w:rsid w:val="000E258D"/>
    <w:rsid w:val="000E38D5"/>
    <w:rsid w:val="000E4DE8"/>
    <w:rsid w:val="000E56AD"/>
    <w:rsid w:val="000E71FD"/>
    <w:rsid w:val="000F088C"/>
    <w:rsid w:val="000F2EE1"/>
    <w:rsid w:val="000F4456"/>
    <w:rsid w:val="001008D2"/>
    <w:rsid w:val="00101AC7"/>
    <w:rsid w:val="00101F35"/>
    <w:rsid w:val="001025A3"/>
    <w:rsid w:val="00102607"/>
    <w:rsid w:val="00102E97"/>
    <w:rsid w:val="00105E4C"/>
    <w:rsid w:val="00105E9B"/>
    <w:rsid w:val="001079F1"/>
    <w:rsid w:val="00107D12"/>
    <w:rsid w:val="00110C3B"/>
    <w:rsid w:val="00112FA7"/>
    <w:rsid w:val="001131A1"/>
    <w:rsid w:val="001142EE"/>
    <w:rsid w:val="001155A5"/>
    <w:rsid w:val="001157B6"/>
    <w:rsid w:val="0011772F"/>
    <w:rsid w:val="001211BF"/>
    <w:rsid w:val="00121460"/>
    <w:rsid w:val="0013144C"/>
    <w:rsid w:val="0013345F"/>
    <w:rsid w:val="00133545"/>
    <w:rsid w:val="00133BA8"/>
    <w:rsid w:val="00136948"/>
    <w:rsid w:val="0013731D"/>
    <w:rsid w:val="00141DCD"/>
    <w:rsid w:val="001424AF"/>
    <w:rsid w:val="00142678"/>
    <w:rsid w:val="00143AFE"/>
    <w:rsid w:val="00145D5F"/>
    <w:rsid w:val="00147780"/>
    <w:rsid w:val="00150247"/>
    <w:rsid w:val="0015105F"/>
    <w:rsid w:val="00151D82"/>
    <w:rsid w:val="00152554"/>
    <w:rsid w:val="00154C96"/>
    <w:rsid w:val="001551A2"/>
    <w:rsid w:val="0015576F"/>
    <w:rsid w:val="00155F96"/>
    <w:rsid w:val="001634A0"/>
    <w:rsid w:val="00166718"/>
    <w:rsid w:val="00170CD4"/>
    <w:rsid w:val="00170D49"/>
    <w:rsid w:val="00171903"/>
    <w:rsid w:val="0017305B"/>
    <w:rsid w:val="00174301"/>
    <w:rsid w:val="0017491F"/>
    <w:rsid w:val="00177CE8"/>
    <w:rsid w:val="00182FEC"/>
    <w:rsid w:val="001832FE"/>
    <w:rsid w:val="001842F3"/>
    <w:rsid w:val="001858D1"/>
    <w:rsid w:val="00190EF2"/>
    <w:rsid w:val="001918A6"/>
    <w:rsid w:val="001A1B5E"/>
    <w:rsid w:val="001A4090"/>
    <w:rsid w:val="001A46FF"/>
    <w:rsid w:val="001A4CB3"/>
    <w:rsid w:val="001A6F6D"/>
    <w:rsid w:val="001B15A1"/>
    <w:rsid w:val="001B283A"/>
    <w:rsid w:val="001B2AB6"/>
    <w:rsid w:val="001B3106"/>
    <w:rsid w:val="001B312F"/>
    <w:rsid w:val="001B7637"/>
    <w:rsid w:val="001C4147"/>
    <w:rsid w:val="001C500D"/>
    <w:rsid w:val="001C59BF"/>
    <w:rsid w:val="001C6188"/>
    <w:rsid w:val="001C7B8F"/>
    <w:rsid w:val="001D287A"/>
    <w:rsid w:val="001D313A"/>
    <w:rsid w:val="001D42DB"/>
    <w:rsid w:val="001D45EC"/>
    <w:rsid w:val="001D46AB"/>
    <w:rsid w:val="001E028B"/>
    <w:rsid w:val="001E2A67"/>
    <w:rsid w:val="001E2CA8"/>
    <w:rsid w:val="001E37DC"/>
    <w:rsid w:val="001E4A34"/>
    <w:rsid w:val="001E529C"/>
    <w:rsid w:val="001E6AA0"/>
    <w:rsid w:val="001E769E"/>
    <w:rsid w:val="001F1566"/>
    <w:rsid w:val="001F2736"/>
    <w:rsid w:val="001F3ED7"/>
    <w:rsid w:val="001F4254"/>
    <w:rsid w:val="001F58C2"/>
    <w:rsid w:val="001F686E"/>
    <w:rsid w:val="001F6BDF"/>
    <w:rsid w:val="002007A2"/>
    <w:rsid w:val="00201724"/>
    <w:rsid w:val="00205EA3"/>
    <w:rsid w:val="00207782"/>
    <w:rsid w:val="002107F5"/>
    <w:rsid w:val="002110CB"/>
    <w:rsid w:val="00212130"/>
    <w:rsid w:val="002122CF"/>
    <w:rsid w:val="002151A2"/>
    <w:rsid w:val="002153AB"/>
    <w:rsid w:val="00215AAA"/>
    <w:rsid w:val="0021673A"/>
    <w:rsid w:val="00216F02"/>
    <w:rsid w:val="0021707D"/>
    <w:rsid w:val="00217D5B"/>
    <w:rsid w:val="002200DD"/>
    <w:rsid w:val="00220787"/>
    <w:rsid w:val="00220E80"/>
    <w:rsid w:val="002216CB"/>
    <w:rsid w:val="002218EF"/>
    <w:rsid w:val="00224D0E"/>
    <w:rsid w:val="002252F6"/>
    <w:rsid w:val="002256E5"/>
    <w:rsid w:val="00230EB9"/>
    <w:rsid w:val="00231568"/>
    <w:rsid w:val="0024075A"/>
    <w:rsid w:val="002429CC"/>
    <w:rsid w:val="0024301C"/>
    <w:rsid w:val="00244097"/>
    <w:rsid w:val="0024558C"/>
    <w:rsid w:val="0024577A"/>
    <w:rsid w:val="0025042A"/>
    <w:rsid w:val="00251017"/>
    <w:rsid w:val="00253103"/>
    <w:rsid w:val="0025439A"/>
    <w:rsid w:val="00254A97"/>
    <w:rsid w:val="00256089"/>
    <w:rsid w:val="00256CF5"/>
    <w:rsid w:val="0026123B"/>
    <w:rsid w:val="00261725"/>
    <w:rsid w:val="00261922"/>
    <w:rsid w:val="00264A5A"/>
    <w:rsid w:val="002653B4"/>
    <w:rsid w:val="002654FA"/>
    <w:rsid w:val="00265B76"/>
    <w:rsid w:val="00265D43"/>
    <w:rsid w:val="00266258"/>
    <w:rsid w:val="00267C6D"/>
    <w:rsid w:val="00275713"/>
    <w:rsid w:val="00276F1F"/>
    <w:rsid w:val="00277987"/>
    <w:rsid w:val="002814EA"/>
    <w:rsid w:val="00283E3E"/>
    <w:rsid w:val="002855E9"/>
    <w:rsid w:val="00286552"/>
    <w:rsid w:val="00286C22"/>
    <w:rsid w:val="00290BE2"/>
    <w:rsid w:val="00292DC4"/>
    <w:rsid w:val="00296375"/>
    <w:rsid w:val="00296590"/>
    <w:rsid w:val="00297050"/>
    <w:rsid w:val="00297697"/>
    <w:rsid w:val="00297822"/>
    <w:rsid w:val="00297C79"/>
    <w:rsid w:val="002A0A3F"/>
    <w:rsid w:val="002A0D28"/>
    <w:rsid w:val="002A0F8E"/>
    <w:rsid w:val="002A1FC7"/>
    <w:rsid w:val="002A67CE"/>
    <w:rsid w:val="002A7552"/>
    <w:rsid w:val="002B06D0"/>
    <w:rsid w:val="002B0AE5"/>
    <w:rsid w:val="002B1221"/>
    <w:rsid w:val="002B1454"/>
    <w:rsid w:val="002B1753"/>
    <w:rsid w:val="002B426F"/>
    <w:rsid w:val="002B4F15"/>
    <w:rsid w:val="002B529F"/>
    <w:rsid w:val="002B5A13"/>
    <w:rsid w:val="002B7301"/>
    <w:rsid w:val="002C2B7A"/>
    <w:rsid w:val="002C2C4D"/>
    <w:rsid w:val="002C2E00"/>
    <w:rsid w:val="002C34A6"/>
    <w:rsid w:val="002C563E"/>
    <w:rsid w:val="002D2545"/>
    <w:rsid w:val="002D2C07"/>
    <w:rsid w:val="002D49F1"/>
    <w:rsid w:val="002D5D04"/>
    <w:rsid w:val="002D7681"/>
    <w:rsid w:val="002E0527"/>
    <w:rsid w:val="002E1540"/>
    <w:rsid w:val="002E234C"/>
    <w:rsid w:val="002E24A1"/>
    <w:rsid w:val="002F0C8A"/>
    <w:rsid w:val="002F1871"/>
    <w:rsid w:val="002F34B5"/>
    <w:rsid w:val="002F4B74"/>
    <w:rsid w:val="002F7441"/>
    <w:rsid w:val="002F7756"/>
    <w:rsid w:val="002F7A90"/>
    <w:rsid w:val="003009B6"/>
    <w:rsid w:val="003016B6"/>
    <w:rsid w:val="003026C6"/>
    <w:rsid w:val="0030371D"/>
    <w:rsid w:val="00303BEF"/>
    <w:rsid w:val="00304233"/>
    <w:rsid w:val="0030664B"/>
    <w:rsid w:val="00306A2E"/>
    <w:rsid w:val="00311A13"/>
    <w:rsid w:val="0031255F"/>
    <w:rsid w:val="00313884"/>
    <w:rsid w:val="00313A1E"/>
    <w:rsid w:val="0031425A"/>
    <w:rsid w:val="00315F64"/>
    <w:rsid w:val="003201CC"/>
    <w:rsid w:val="003231E6"/>
    <w:rsid w:val="003261B8"/>
    <w:rsid w:val="00327043"/>
    <w:rsid w:val="003303CC"/>
    <w:rsid w:val="00333F2C"/>
    <w:rsid w:val="003341BE"/>
    <w:rsid w:val="00337E43"/>
    <w:rsid w:val="00340F5F"/>
    <w:rsid w:val="003431A8"/>
    <w:rsid w:val="00346BB8"/>
    <w:rsid w:val="00347C2E"/>
    <w:rsid w:val="00351422"/>
    <w:rsid w:val="00352B1B"/>
    <w:rsid w:val="00353D36"/>
    <w:rsid w:val="00353E2F"/>
    <w:rsid w:val="00353F39"/>
    <w:rsid w:val="00354F2E"/>
    <w:rsid w:val="00355C07"/>
    <w:rsid w:val="00356DA2"/>
    <w:rsid w:val="003570C5"/>
    <w:rsid w:val="0035743A"/>
    <w:rsid w:val="00361FC0"/>
    <w:rsid w:val="00362275"/>
    <w:rsid w:val="00364C5F"/>
    <w:rsid w:val="00364DCA"/>
    <w:rsid w:val="00366F1E"/>
    <w:rsid w:val="003704B9"/>
    <w:rsid w:val="0037145A"/>
    <w:rsid w:val="00372FF4"/>
    <w:rsid w:val="00373C00"/>
    <w:rsid w:val="00373EF3"/>
    <w:rsid w:val="0037421D"/>
    <w:rsid w:val="00374E17"/>
    <w:rsid w:val="00375AD7"/>
    <w:rsid w:val="003768AF"/>
    <w:rsid w:val="00376F48"/>
    <w:rsid w:val="00377B4F"/>
    <w:rsid w:val="0038068A"/>
    <w:rsid w:val="0038476B"/>
    <w:rsid w:val="00386A33"/>
    <w:rsid w:val="00390964"/>
    <w:rsid w:val="00390DA9"/>
    <w:rsid w:val="00390E57"/>
    <w:rsid w:val="003911C6"/>
    <w:rsid w:val="003911D3"/>
    <w:rsid w:val="0039463C"/>
    <w:rsid w:val="00394A33"/>
    <w:rsid w:val="00396DBF"/>
    <w:rsid w:val="003A3A6F"/>
    <w:rsid w:val="003B02CB"/>
    <w:rsid w:val="003B44F1"/>
    <w:rsid w:val="003B4C72"/>
    <w:rsid w:val="003B4CAA"/>
    <w:rsid w:val="003B6462"/>
    <w:rsid w:val="003B65CB"/>
    <w:rsid w:val="003B74EA"/>
    <w:rsid w:val="003C03E9"/>
    <w:rsid w:val="003C2497"/>
    <w:rsid w:val="003C42FB"/>
    <w:rsid w:val="003C641E"/>
    <w:rsid w:val="003C7DD2"/>
    <w:rsid w:val="003D1A23"/>
    <w:rsid w:val="003D3705"/>
    <w:rsid w:val="003D43A1"/>
    <w:rsid w:val="003D644F"/>
    <w:rsid w:val="003D64DA"/>
    <w:rsid w:val="003D72F9"/>
    <w:rsid w:val="003E3A7B"/>
    <w:rsid w:val="003E3BB8"/>
    <w:rsid w:val="003E4B4D"/>
    <w:rsid w:val="003E4D17"/>
    <w:rsid w:val="003E55BD"/>
    <w:rsid w:val="003E57F5"/>
    <w:rsid w:val="003E7AF8"/>
    <w:rsid w:val="003F133E"/>
    <w:rsid w:val="003F3194"/>
    <w:rsid w:val="003F343B"/>
    <w:rsid w:val="003F39CD"/>
    <w:rsid w:val="003F7216"/>
    <w:rsid w:val="00400984"/>
    <w:rsid w:val="00400D40"/>
    <w:rsid w:val="00401755"/>
    <w:rsid w:val="004024F4"/>
    <w:rsid w:val="00404BCF"/>
    <w:rsid w:val="00405724"/>
    <w:rsid w:val="0040601B"/>
    <w:rsid w:val="0040753B"/>
    <w:rsid w:val="004107B2"/>
    <w:rsid w:val="004108FB"/>
    <w:rsid w:val="00413C4A"/>
    <w:rsid w:val="004149C3"/>
    <w:rsid w:val="0041658D"/>
    <w:rsid w:val="004201D9"/>
    <w:rsid w:val="0042077D"/>
    <w:rsid w:val="00421EF0"/>
    <w:rsid w:val="00422184"/>
    <w:rsid w:val="004235A6"/>
    <w:rsid w:val="004242CE"/>
    <w:rsid w:val="00425B14"/>
    <w:rsid w:val="00425DBA"/>
    <w:rsid w:val="00425EA7"/>
    <w:rsid w:val="004271B8"/>
    <w:rsid w:val="00427EE2"/>
    <w:rsid w:val="004313B9"/>
    <w:rsid w:val="004313E9"/>
    <w:rsid w:val="00432479"/>
    <w:rsid w:val="0043277B"/>
    <w:rsid w:val="00434261"/>
    <w:rsid w:val="00435293"/>
    <w:rsid w:val="00436181"/>
    <w:rsid w:val="00437016"/>
    <w:rsid w:val="00437B92"/>
    <w:rsid w:val="004404A7"/>
    <w:rsid w:val="004416AB"/>
    <w:rsid w:val="0044233F"/>
    <w:rsid w:val="00443434"/>
    <w:rsid w:val="004439CF"/>
    <w:rsid w:val="00444003"/>
    <w:rsid w:val="004443F1"/>
    <w:rsid w:val="00444DE1"/>
    <w:rsid w:val="00444F75"/>
    <w:rsid w:val="00445879"/>
    <w:rsid w:val="00446CBA"/>
    <w:rsid w:val="00447F10"/>
    <w:rsid w:val="0045047D"/>
    <w:rsid w:val="004508CC"/>
    <w:rsid w:val="00451357"/>
    <w:rsid w:val="00451C2C"/>
    <w:rsid w:val="00451DEE"/>
    <w:rsid w:val="00451EB1"/>
    <w:rsid w:val="00453851"/>
    <w:rsid w:val="004547CF"/>
    <w:rsid w:val="004564D7"/>
    <w:rsid w:val="00460EDF"/>
    <w:rsid w:val="004610D7"/>
    <w:rsid w:val="00461AD6"/>
    <w:rsid w:val="00461C55"/>
    <w:rsid w:val="0046351F"/>
    <w:rsid w:val="00463F1B"/>
    <w:rsid w:val="00463F55"/>
    <w:rsid w:val="00467035"/>
    <w:rsid w:val="00470609"/>
    <w:rsid w:val="00472199"/>
    <w:rsid w:val="00474B09"/>
    <w:rsid w:val="004764A9"/>
    <w:rsid w:val="0047731F"/>
    <w:rsid w:val="00477D82"/>
    <w:rsid w:val="00483E27"/>
    <w:rsid w:val="00484733"/>
    <w:rsid w:val="00487129"/>
    <w:rsid w:val="00495A54"/>
    <w:rsid w:val="004A4365"/>
    <w:rsid w:val="004A5BD3"/>
    <w:rsid w:val="004B1568"/>
    <w:rsid w:val="004B71F4"/>
    <w:rsid w:val="004C075B"/>
    <w:rsid w:val="004C1918"/>
    <w:rsid w:val="004C1ADB"/>
    <w:rsid w:val="004C22C8"/>
    <w:rsid w:val="004C39BC"/>
    <w:rsid w:val="004C4CD2"/>
    <w:rsid w:val="004C5F3E"/>
    <w:rsid w:val="004C7681"/>
    <w:rsid w:val="004D1735"/>
    <w:rsid w:val="004D2724"/>
    <w:rsid w:val="004D3759"/>
    <w:rsid w:val="004D5517"/>
    <w:rsid w:val="004D55FF"/>
    <w:rsid w:val="004D6C7E"/>
    <w:rsid w:val="004D6FB3"/>
    <w:rsid w:val="004D706A"/>
    <w:rsid w:val="004E0B94"/>
    <w:rsid w:val="004E221E"/>
    <w:rsid w:val="004E2AE8"/>
    <w:rsid w:val="004E37C5"/>
    <w:rsid w:val="004E3C88"/>
    <w:rsid w:val="004E6B87"/>
    <w:rsid w:val="004E7933"/>
    <w:rsid w:val="004F021B"/>
    <w:rsid w:val="004F18E5"/>
    <w:rsid w:val="004F1BF4"/>
    <w:rsid w:val="004F3925"/>
    <w:rsid w:val="004F4BC6"/>
    <w:rsid w:val="004F6466"/>
    <w:rsid w:val="005011D4"/>
    <w:rsid w:val="0050214F"/>
    <w:rsid w:val="00502A17"/>
    <w:rsid w:val="00503857"/>
    <w:rsid w:val="00504FAE"/>
    <w:rsid w:val="005055DF"/>
    <w:rsid w:val="0050660A"/>
    <w:rsid w:val="00506873"/>
    <w:rsid w:val="00506A01"/>
    <w:rsid w:val="005071BE"/>
    <w:rsid w:val="00507EEA"/>
    <w:rsid w:val="005101F4"/>
    <w:rsid w:val="00510626"/>
    <w:rsid w:val="005109D2"/>
    <w:rsid w:val="00510E1E"/>
    <w:rsid w:val="0051264E"/>
    <w:rsid w:val="005131F8"/>
    <w:rsid w:val="00513B62"/>
    <w:rsid w:val="005152E6"/>
    <w:rsid w:val="00515E0F"/>
    <w:rsid w:val="00517B02"/>
    <w:rsid w:val="00517C83"/>
    <w:rsid w:val="005201E4"/>
    <w:rsid w:val="0052133D"/>
    <w:rsid w:val="005233A4"/>
    <w:rsid w:val="0052408F"/>
    <w:rsid w:val="005250C6"/>
    <w:rsid w:val="0052583E"/>
    <w:rsid w:val="005263AE"/>
    <w:rsid w:val="005266F5"/>
    <w:rsid w:val="00531216"/>
    <w:rsid w:val="00531698"/>
    <w:rsid w:val="005329C0"/>
    <w:rsid w:val="0053491F"/>
    <w:rsid w:val="00535AA9"/>
    <w:rsid w:val="00540B14"/>
    <w:rsid w:val="00542646"/>
    <w:rsid w:val="00542BB3"/>
    <w:rsid w:val="005432BB"/>
    <w:rsid w:val="005433A1"/>
    <w:rsid w:val="00544168"/>
    <w:rsid w:val="0054704F"/>
    <w:rsid w:val="00547935"/>
    <w:rsid w:val="00547A87"/>
    <w:rsid w:val="00551000"/>
    <w:rsid w:val="00552283"/>
    <w:rsid w:val="00554BF9"/>
    <w:rsid w:val="00554CAE"/>
    <w:rsid w:val="00555214"/>
    <w:rsid w:val="0055532C"/>
    <w:rsid w:val="00555959"/>
    <w:rsid w:val="00555C5B"/>
    <w:rsid w:val="00555E00"/>
    <w:rsid w:val="005567AB"/>
    <w:rsid w:val="005579D7"/>
    <w:rsid w:val="00557A9B"/>
    <w:rsid w:val="00557CCF"/>
    <w:rsid w:val="00561581"/>
    <w:rsid w:val="00563AC0"/>
    <w:rsid w:val="00564AC8"/>
    <w:rsid w:val="00565655"/>
    <w:rsid w:val="00565818"/>
    <w:rsid w:val="005676CA"/>
    <w:rsid w:val="005720AF"/>
    <w:rsid w:val="005726DE"/>
    <w:rsid w:val="00572D10"/>
    <w:rsid w:val="00573CB9"/>
    <w:rsid w:val="0057467C"/>
    <w:rsid w:val="00577D7A"/>
    <w:rsid w:val="00577F16"/>
    <w:rsid w:val="00582CDF"/>
    <w:rsid w:val="00584AA1"/>
    <w:rsid w:val="00585357"/>
    <w:rsid w:val="00585B2A"/>
    <w:rsid w:val="005907AE"/>
    <w:rsid w:val="00592453"/>
    <w:rsid w:val="00593614"/>
    <w:rsid w:val="00593968"/>
    <w:rsid w:val="00596320"/>
    <w:rsid w:val="0059656D"/>
    <w:rsid w:val="005A1F1A"/>
    <w:rsid w:val="005A4394"/>
    <w:rsid w:val="005A6D2F"/>
    <w:rsid w:val="005B0740"/>
    <w:rsid w:val="005B12A4"/>
    <w:rsid w:val="005B30CF"/>
    <w:rsid w:val="005B539A"/>
    <w:rsid w:val="005B66D0"/>
    <w:rsid w:val="005C012A"/>
    <w:rsid w:val="005C0350"/>
    <w:rsid w:val="005C0E04"/>
    <w:rsid w:val="005C1E47"/>
    <w:rsid w:val="005C38D8"/>
    <w:rsid w:val="005C3979"/>
    <w:rsid w:val="005C3E22"/>
    <w:rsid w:val="005C5D3D"/>
    <w:rsid w:val="005C7C0C"/>
    <w:rsid w:val="005D0656"/>
    <w:rsid w:val="005D0896"/>
    <w:rsid w:val="005D183D"/>
    <w:rsid w:val="005D25C1"/>
    <w:rsid w:val="005D4116"/>
    <w:rsid w:val="005D6FF1"/>
    <w:rsid w:val="005D7031"/>
    <w:rsid w:val="005E00A2"/>
    <w:rsid w:val="005E0BF0"/>
    <w:rsid w:val="005E4495"/>
    <w:rsid w:val="005E5ECE"/>
    <w:rsid w:val="005E61C1"/>
    <w:rsid w:val="005E6935"/>
    <w:rsid w:val="005F02C3"/>
    <w:rsid w:val="005F05E2"/>
    <w:rsid w:val="005F1CB3"/>
    <w:rsid w:val="005F2B13"/>
    <w:rsid w:val="005F3452"/>
    <w:rsid w:val="005F6147"/>
    <w:rsid w:val="005F7D03"/>
    <w:rsid w:val="005F7E17"/>
    <w:rsid w:val="006007BA"/>
    <w:rsid w:val="00602E11"/>
    <w:rsid w:val="00605A3B"/>
    <w:rsid w:val="00610B28"/>
    <w:rsid w:val="00614799"/>
    <w:rsid w:val="00614E17"/>
    <w:rsid w:val="00614FBF"/>
    <w:rsid w:val="006154C9"/>
    <w:rsid w:val="00616115"/>
    <w:rsid w:val="00617677"/>
    <w:rsid w:val="00620DE0"/>
    <w:rsid w:val="00621B1B"/>
    <w:rsid w:val="00624242"/>
    <w:rsid w:val="0062495E"/>
    <w:rsid w:val="00624CBE"/>
    <w:rsid w:val="00624E8D"/>
    <w:rsid w:val="00630779"/>
    <w:rsid w:val="006309DC"/>
    <w:rsid w:val="00631808"/>
    <w:rsid w:val="00631981"/>
    <w:rsid w:val="006322AB"/>
    <w:rsid w:val="00633386"/>
    <w:rsid w:val="00633DCA"/>
    <w:rsid w:val="00633E5E"/>
    <w:rsid w:val="00634B7F"/>
    <w:rsid w:val="00635DD0"/>
    <w:rsid w:val="0064007A"/>
    <w:rsid w:val="006427B5"/>
    <w:rsid w:val="006432FC"/>
    <w:rsid w:val="00644CDE"/>
    <w:rsid w:val="0064776A"/>
    <w:rsid w:val="00651CEB"/>
    <w:rsid w:val="00654006"/>
    <w:rsid w:val="00654185"/>
    <w:rsid w:val="00654936"/>
    <w:rsid w:val="00656521"/>
    <w:rsid w:val="00656D60"/>
    <w:rsid w:val="006601BC"/>
    <w:rsid w:val="0066060E"/>
    <w:rsid w:val="00660E1F"/>
    <w:rsid w:val="006620E5"/>
    <w:rsid w:val="006638DA"/>
    <w:rsid w:val="00666199"/>
    <w:rsid w:val="0066681E"/>
    <w:rsid w:val="00670ADA"/>
    <w:rsid w:val="00670B1C"/>
    <w:rsid w:val="00670B90"/>
    <w:rsid w:val="00670DAD"/>
    <w:rsid w:val="00673D0A"/>
    <w:rsid w:val="00674D31"/>
    <w:rsid w:val="006750F3"/>
    <w:rsid w:val="00682024"/>
    <w:rsid w:val="006821BF"/>
    <w:rsid w:val="00682770"/>
    <w:rsid w:val="00682C3E"/>
    <w:rsid w:val="00682D10"/>
    <w:rsid w:val="00683BAA"/>
    <w:rsid w:val="00685036"/>
    <w:rsid w:val="00691920"/>
    <w:rsid w:val="00691B86"/>
    <w:rsid w:val="00695698"/>
    <w:rsid w:val="00695A67"/>
    <w:rsid w:val="006A26B0"/>
    <w:rsid w:val="006A2944"/>
    <w:rsid w:val="006A68F1"/>
    <w:rsid w:val="006A69A1"/>
    <w:rsid w:val="006A77D2"/>
    <w:rsid w:val="006B0329"/>
    <w:rsid w:val="006B09F7"/>
    <w:rsid w:val="006B109B"/>
    <w:rsid w:val="006B49C0"/>
    <w:rsid w:val="006B5422"/>
    <w:rsid w:val="006B5F57"/>
    <w:rsid w:val="006B6D0F"/>
    <w:rsid w:val="006C1B1E"/>
    <w:rsid w:val="006C42C6"/>
    <w:rsid w:val="006C57F8"/>
    <w:rsid w:val="006C5833"/>
    <w:rsid w:val="006C5FA0"/>
    <w:rsid w:val="006D00FE"/>
    <w:rsid w:val="006D1D27"/>
    <w:rsid w:val="006D3188"/>
    <w:rsid w:val="006D575F"/>
    <w:rsid w:val="006D66CE"/>
    <w:rsid w:val="006E01EE"/>
    <w:rsid w:val="006E2291"/>
    <w:rsid w:val="006E43F7"/>
    <w:rsid w:val="006E64B9"/>
    <w:rsid w:val="006F3D17"/>
    <w:rsid w:val="006F5F46"/>
    <w:rsid w:val="006F644C"/>
    <w:rsid w:val="006F7963"/>
    <w:rsid w:val="006F7F2A"/>
    <w:rsid w:val="00701210"/>
    <w:rsid w:val="00705392"/>
    <w:rsid w:val="0071175E"/>
    <w:rsid w:val="00712B9F"/>
    <w:rsid w:val="00712DBD"/>
    <w:rsid w:val="00713A4B"/>
    <w:rsid w:val="00714577"/>
    <w:rsid w:val="00721BFB"/>
    <w:rsid w:val="00722FDC"/>
    <w:rsid w:val="0072358D"/>
    <w:rsid w:val="00723720"/>
    <w:rsid w:val="007248C9"/>
    <w:rsid w:val="00724E78"/>
    <w:rsid w:val="007271FE"/>
    <w:rsid w:val="00727393"/>
    <w:rsid w:val="007319EB"/>
    <w:rsid w:val="0073206B"/>
    <w:rsid w:val="00734056"/>
    <w:rsid w:val="0073428D"/>
    <w:rsid w:val="007342FA"/>
    <w:rsid w:val="00734E9C"/>
    <w:rsid w:val="00736125"/>
    <w:rsid w:val="00740603"/>
    <w:rsid w:val="00740B31"/>
    <w:rsid w:val="00741C1F"/>
    <w:rsid w:val="00742356"/>
    <w:rsid w:val="00743512"/>
    <w:rsid w:val="00744701"/>
    <w:rsid w:val="00745774"/>
    <w:rsid w:val="00750295"/>
    <w:rsid w:val="007519D8"/>
    <w:rsid w:val="00753A8C"/>
    <w:rsid w:val="00754450"/>
    <w:rsid w:val="00755B08"/>
    <w:rsid w:val="007563AA"/>
    <w:rsid w:val="00756BEB"/>
    <w:rsid w:val="00761516"/>
    <w:rsid w:val="00761E74"/>
    <w:rsid w:val="0076201F"/>
    <w:rsid w:val="007628AA"/>
    <w:rsid w:val="00762C64"/>
    <w:rsid w:val="0076303A"/>
    <w:rsid w:val="00764074"/>
    <w:rsid w:val="00766C82"/>
    <w:rsid w:val="00767750"/>
    <w:rsid w:val="007705CD"/>
    <w:rsid w:val="00772825"/>
    <w:rsid w:val="007753A8"/>
    <w:rsid w:val="00775A08"/>
    <w:rsid w:val="007763E9"/>
    <w:rsid w:val="007774F3"/>
    <w:rsid w:val="00780BFB"/>
    <w:rsid w:val="00782526"/>
    <w:rsid w:val="00782CE9"/>
    <w:rsid w:val="007832D9"/>
    <w:rsid w:val="00783775"/>
    <w:rsid w:val="00784AA2"/>
    <w:rsid w:val="00787693"/>
    <w:rsid w:val="007917D7"/>
    <w:rsid w:val="00792082"/>
    <w:rsid w:val="007921E8"/>
    <w:rsid w:val="007925A5"/>
    <w:rsid w:val="00792C3C"/>
    <w:rsid w:val="00792DFF"/>
    <w:rsid w:val="00793795"/>
    <w:rsid w:val="00793BC3"/>
    <w:rsid w:val="007946D2"/>
    <w:rsid w:val="0079534F"/>
    <w:rsid w:val="00795589"/>
    <w:rsid w:val="00795940"/>
    <w:rsid w:val="007961F6"/>
    <w:rsid w:val="007967BD"/>
    <w:rsid w:val="007971EA"/>
    <w:rsid w:val="0079722F"/>
    <w:rsid w:val="007A1211"/>
    <w:rsid w:val="007A1575"/>
    <w:rsid w:val="007A16C5"/>
    <w:rsid w:val="007A26A1"/>
    <w:rsid w:val="007A3566"/>
    <w:rsid w:val="007A53A0"/>
    <w:rsid w:val="007A7078"/>
    <w:rsid w:val="007B1481"/>
    <w:rsid w:val="007B2073"/>
    <w:rsid w:val="007B2C4F"/>
    <w:rsid w:val="007B2CD6"/>
    <w:rsid w:val="007B3998"/>
    <w:rsid w:val="007B4B4C"/>
    <w:rsid w:val="007B5393"/>
    <w:rsid w:val="007B75F8"/>
    <w:rsid w:val="007C1388"/>
    <w:rsid w:val="007C1C3C"/>
    <w:rsid w:val="007C4227"/>
    <w:rsid w:val="007C5AD1"/>
    <w:rsid w:val="007C60D0"/>
    <w:rsid w:val="007D05E0"/>
    <w:rsid w:val="007D17C4"/>
    <w:rsid w:val="007D2BB7"/>
    <w:rsid w:val="007D5AEF"/>
    <w:rsid w:val="007D5B8E"/>
    <w:rsid w:val="007E2D58"/>
    <w:rsid w:val="007E3D4D"/>
    <w:rsid w:val="007E5BA7"/>
    <w:rsid w:val="007E6A20"/>
    <w:rsid w:val="007E762B"/>
    <w:rsid w:val="007F00EF"/>
    <w:rsid w:val="007F1889"/>
    <w:rsid w:val="007F29B0"/>
    <w:rsid w:val="007F41C4"/>
    <w:rsid w:val="007F5116"/>
    <w:rsid w:val="007F6144"/>
    <w:rsid w:val="007F630D"/>
    <w:rsid w:val="007F7FCF"/>
    <w:rsid w:val="00804294"/>
    <w:rsid w:val="00806B20"/>
    <w:rsid w:val="00807A40"/>
    <w:rsid w:val="00807E96"/>
    <w:rsid w:val="00810232"/>
    <w:rsid w:val="008102BE"/>
    <w:rsid w:val="00812C2C"/>
    <w:rsid w:val="00814C88"/>
    <w:rsid w:val="0081642E"/>
    <w:rsid w:val="00817B49"/>
    <w:rsid w:val="00820A59"/>
    <w:rsid w:val="00822BB5"/>
    <w:rsid w:val="00825935"/>
    <w:rsid w:val="00825B0B"/>
    <w:rsid w:val="00827CB4"/>
    <w:rsid w:val="00830158"/>
    <w:rsid w:val="008314C4"/>
    <w:rsid w:val="00832213"/>
    <w:rsid w:val="00832E07"/>
    <w:rsid w:val="00832F37"/>
    <w:rsid w:val="00833550"/>
    <w:rsid w:val="00834BA2"/>
    <w:rsid w:val="00840275"/>
    <w:rsid w:val="00840D7C"/>
    <w:rsid w:val="00841278"/>
    <w:rsid w:val="008424C9"/>
    <w:rsid w:val="008426F0"/>
    <w:rsid w:val="00843523"/>
    <w:rsid w:val="008451BF"/>
    <w:rsid w:val="00845358"/>
    <w:rsid w:val="00845B19"/>
    <w:rsid w:val="00846E97"/>
    <w:rsid w:val="008503B1"/>
    <w:rsid w:val="00851DFE"/>
    <w:rsid w:val="0085238A"/>
    <w:rsid w:val="00852535"/>
    <w:rsid w:val="00853242"/>
    <w:rsid w:val="00853E3D"/>
    <w:rsid w:val="00853FAC"/>
    <w:rsid w:val="008540F1"/>
    <w:rsid w:val="0085555C"/>
    <w:rsid w:val="00857280"/>
    <w:rsid w:val="0086011B"/>
    <w:rsid w:val="008602BA"/>
    <w:rsid w:val="00866CC8"/>
    <w:rsid w:val="0086727C"/>
    <w:rsid w:val="00870E03"/>
    <w:rsid w:val="008721D3"/>
    <w:rsid w:val="008736BF"/>
    <w:rsid w:val="00873B2A"/>
    <w:rsid w:val="008745F1"/>
    <w:rsid w:val="00874737"/>
    <w:rsid w:val="00876793"/>
    <w:rsid w:val="008770F9"/>
    <w:rsid w:val="008815D6"/>
    <w:rsid w:val="008833DB"/>
    <w:rsid w:val="00883F34"/>
    <w:rsid w:val="00884003"/>
    <w:rsid w:val="00884346"/>
    <w:rsid w:val="00885953"/>
    <w:rsid w:val="00885CE6"/>
    <w:rsid w:val="00887681"/>
    <w:rsid w:val="00891259"/>
    <w:rsid w:val="00892FE5"/>
    <w:rsid w:val="00894641"/>
    <w:rsid w:val="0089468A"/>
    <w:rsid w:val="0089491B"/>
    <w:rsid w:val="00895675"/>
    <w:rsid w:val="008962E1"/>
    <w:rsid w:val="00896E90"/>
    <w:rsid w:val="00897053"/>
    <w:rsid w:val="008972AC"/>
    <w:rsid w:val="008A09AE"/>
    <w:rsid w:val="008A1848"/>
    <w:rsid w:val="008A18F8"/>
    <w:rsid w:val="008A5BC9"/>
    <w:rsid w:val="008A638B"/>
    <w:rsid w:val="008B092E"/>
    <w:rsid w:val="008B1374"/>
    <w:rsid w:val="008B1E80"/>
    <w:rsid w:val="008B1F36"/>
    <w:rsid w:val="008B2035"/>
    <w:rsid w:val="008B315B"/>
    <w:rsid w:val="008B50BE"/>
    <w:rsid w:val="008B7F17"/>
    <w:rsid w:val="008C1871"/>
    <w:rsid w:val="008C2BA9"/>
    <w:rsid w:val="008C7702"/>
    <w:rsid w:val="008D0C44"/>
    <w:rsid w:val="008D14E5"/>
    <w:rsid w:val="008D1A82"/>
    <w:rsid w:val="008D1AB9"/>
    <w:rsid w:val="008D442F"/>
    <w:rsid w:val="008D5C38"/>
    <w:rsid w:val="008D66E3"/>
    <w:rsid w:val="008D6BDD"/>
    <w:rsid w:val="008D7564"/>
    <w:rsid w:val="008E371C"/>
    <w:rsid w:val="008E58B4"/>
    <w:rsid w:val="008F24FC"/>
    <w:rsid w:val="008F3864"/>
    <w:rsid w:val="008F3C90"/>
    <w:rsid w:val="00900A40"/>
    <w:rsid w:val="00900E0F"/>
    <w:rsid w:val="009046A4"/>
    <w:rsid w:val="00904706"/>
    <w:rsid w:val="0090570F"/>
    <w:rsid w:val="009063FE"/>
    <w:rsid w:val="00906F7B"/>
    <w:rsid w:val="009072F6"/>
    <w:rsid w:val="00907F51"/>
    <w:rsid w:val="0091121E"/>
    <w:rsid w:val="0091275F"/>
    <w:rsid w:val="00912A88"/>
    <w:rsid w:val="00912FEF"/>
    <w:rsid w:val="00913E20"/>
    <w:rsid w:val="0091465C"/>
    <w:rsid w:val="00915C6E"/>
    <w:rsid w:val="009162C8"/>
    <w:rsid w:val="00917287"/>
    <w:rsid w:val="0091731D"/>
    <w:rsid w:val="00917476"/>
    <w:rsid w:val="00920534"/>
    <w:rsid w:val="00921CF9"/>
    <w:rsid w:val="00922322"/>
    <w:rsid w:val="00922592"/>
    <w:rsid w:val="00923AB7"/>
    <w:rsid w:val="00923D71"/>
    <w:rsid w:val="009240B5"/>
    <w:rsid w:val="009278C4"/>
    <w:rsid w:val="0093110C"/>
    <w:rsid w:val="0093290C"/>
    <w:rsid w:val="00933A43"/>
    <w:rsid w:val="009346C3"/>
    <w:rsid w:val="00935F4A"/>
    <w:rsid w:val="00937528"/>
    <w:rsid w:val="00940EDA"/>
    <w:rsid w:val="00941FF8"/>
    <w:rsid w:val="009429C2"/>
    <w:rsid w:val="00943B7C"/>
    <w:rsid w:val="00944E00"/>
    <w:rsid w:val="009451B6"/>
    <w:rsid w:val="0094540C"/>
    <w:rsid w:val="00946048"/>
    <w:rsid w:val="00946586"/>
    <w:rsid w:val="00950A96"/>
    <w:rsid w:val="00956312"/>
    <w:rsid w:val="00957FDB"/>
    <w:rsid w:val="00961255"/>
    <w:rsid w:val="0096183B"/>
    <w:rsid w:val="009654FD"/>
    <w:rsid w:val="00965918"/>
    <w:rsid w:val="009659F8"/>
    <w:rsid w:val="00966776"/>
    <w:rsid w:val="00966A8F"/>
    <w:rsid w:val="0096719E"/>
    <w:rsid w:val="0097047D"/>
    <w:rsid w:val="00970583"/>
    <w:rsid w:val="00971402"/>
    <w:rsid w:val="00973234"/>
    <w:rsid w:val="00973A78"/>
    <w:rsid w:val="00975F1C"/>
    <w:rsid w:val="009769ED"/>
    <w:rsid w:val="00977191"/>
    <w:rsid w:val="009772BC"/>
    <w:rsid w:val="009807D0"/>
    <w:rsid w:val="00981739"/>
    <w:rsid w:val="0098195C"/>
    <w:rsid w:val="00982477"/>
    <w:rsid w:val="0098418C"/>
    <w:rsid w:val="009842F2"/>
    <w:rsid w:val="00985E44"/>
    <w:rsid w:val="00986336"/>
    <w:rsid w:val="00991DAE"/>
    <w:rsid w:val="009939AD"/>
    <w:rsid w:val="00995477"/>
    <w:rsid w:val="00997368"/>
    <w:rsid w:val="0099744E"/>
    <w:rsid w:val="009A04DE"/>
    <w:rsid w:val="009A0589"/>
    <w:rsid w:val="009A06DB"/>
    <w:rsid w:val="009A1B46"/>
    <w:rsid w:val="009A58DF"/>
    <w:rsid w:val="009A6923"/>
    <w:rsid w:val="009A6E7C"/>
    <w:rsid w:val="009B1F32"/>
    <w:rsid w:val="009B3A30"/>
    <w:rsid w:val="009B3DBC"/>
    <w:rsid w:val="009B480E"/>
    <w:rsid w:val="009B5EF0"/>
    <w:rsid w:val="009B7297"/>
    <w:rsid w:val="009C0761"/>
    <w:rsid w:val="009C0F46"/>
    <w:rsid w:val="009C213B"/>
    <w:rsid w:val="009C576A"/>
    <w:rsid w:val="009C7562"/>
    <w:rsid w:val="009D08FF"/>
    <w:rsid w:val="009D0F8B"/>
    <w:rsid w:val="009D194B"/>
    <w:rsid w:val="009D343A"/>
    <w:rsid w:val="009E1CB5"/>
    <w:rsid w:val="009E1E8E"/>
    <w:rsid w:val="009E312F"/>
    <w:rsid w:val="009E3134"/>
    <w:rsid w:val="009E55FD"/>
    <w:rsid w:val="009E598B"/>
    <w:rsid w:val="009E75AD"/>
    <w:rsid w:val="009F080B"/>
    <w:rsid w:val="009F279C"/>
    <w:rsid w:val="009F330B"/>
    <w:rsid w:val="009F5899"/>
    <w:rsid w:val="009F60D4"/>
    <w:rsid w:val="009F6BEB"/>
    <w:rsid w:val="009F6E7F"/>
    <w:rsid w:val="00A01037"/>
    <w:rsid w:val="00A012B5"/>
    <w:rsid w:val="00A017A0"/>
    <w:rsid w:val="00A03145"/>
    <w:rsid w:val="00A03743"/>
    <w:rsid w:val="00A04C34"/>
    <w:rsid w:val="00A107D0"/>
    <w:rsid w:val="00A108E2"/>
    <w:rsid w:val="00A11D96"/>
    <w:rsid w:val="00A124C7"/>
    <w:rsid w:val="00A1396D"/>
    <w:rsid w:val="00A14928"/>
    <w:rsid w:val="00A2208E"/>
    <w:rsid w:val="00A230BA"/>
    <w:rsid w:val="00A233FC"/>
    <w:rsid w:val="00A23A05"/>
    <w:rsid w:val="00A2620B"/>
    <w:rsid w:val="00A270DB"/>
    <w:rsid w:val="00A27AED"/>
    <w:rsid w:val="00A33B27"/>
    <w:rsid w:val="00A34503"/>
    <w:rsid w:val="00A35858"/>
    <w:rsid w:val="00A362D5"/>
    <w:rsid w:val="00A3637A"/>
    <w:rsid w:val="00A36D36"/>
    <w:rsid w:val="00A3743B"/>
    <w:rsid w:val="00A37B0E"/>
    <w:rsid w:val="00A405AA"/>
    <w:rsid w:val="00A41BD7"/>
    <w:rsid w:val="00A425F3"/>
    <w:rsid w:val="00A46F39"/>
    <w:rsid w:val="00A470EC"/>
    <w:rsid w:val="00A4735A"/>
    <w:rsid w:val="00A475BE"/>
    <w:rsid w:val="00A47B3B"/>
    <w:rsid w:val="00A51236"/>
    <w:rsid w:val="00A527AB"/>
    <w:rsid w:val="00A52D52"/>
    <w:rsid w:val="00A5667C"/>
    <w:rsid w:val="00A56EB6"/>
    <w:rsid w:val="00A60B77"/>
    <w:rsid w:val="00A61D36"/>
    <w:rsid w:val="00A640B1"/>
    <w:rsid w:val="00A64259"/>
    <w:rsid w:val="00A678B2"/>
    <w:rsid w:val="00A70EE8"/>
    <w:rsid w:val="00A7148E"/>
    <w:rsid w:val="00A7176A"/>
    <w:rsid w:val="00A72361"/>
    <w:rsid w:val="00A72AA9"/>
    <w:rsid w:val="00A7499F"/>
    <w:rsid w:val="00A7505A"/>
    <w:rsid w:val="00A752CA"/>
    <w:rsid w:val="00A75CCE"/>
    <w:rsid w:val="00A76714"/>
    <w:rsid w:val="00A76AA2"/>
    <w:rsid w:val="00A800FB"/>
    <w:rsid w:val="00A806AA"/>
    <w:rsid w:val="00A81A82"/>
    <w:rsid w:val="00A82423"/>
    <w:rsid w:val="00A838F2"/>
    <w:rsid w:val="00A83C2D"/>
    <w:rsid w:val="00A84F1A"/>
    <w:rsid w:val="00A869EB"/>
    <w:rsid w:val="00A8725C"/>
    <w:rsid w:val="00A87F52"/>
    <w:rsid w:val="00A9179C"/>
    <w:rsid w:val="00A9698B"/>
    <w:rsid w:val="00AA0A27"/>
    <w:rsid w:val="00AA0A47"/>
    <w:rsid w:val="00AA0AF4"/>
    <w:rsid w:val="00AA3AD4"/>
    <w:rsid w:val="00AA3D8B"/>
    <w:rsid w:val="00AA42C1"/>
    <w:rsid w:val="00AA6D40"/>
    <w:rsid w:val="00AA7C09"/>
    <w:rsid w:val="00AB0435"/>
    <w:rsid w:val="00AB161B"/>
    <w:rsid w:val="00AB172C"/>
    <w:rsid w:val="00AB28C6"/>
    <w:rsid w:val="00AB57DA"/>
    <w:rsid w:val="00AB7299"/>
    <w:rsid w:val="00AB77B4"/>
    <w:rsid w:val="00AC0DA7"/>
    <w:rsid w:val="00AC148C"/>
    <w:rsid w:val="00AC544B"/>
    <w:rsid w:val="00AC6E53"/>
    <w:rsid w:val="00AD03AC"/>
    <w:rsid w:val="00AD6017"/>
    <w:rsid w:val="00AD67E4"/>
    <w:rsid w:val="00AE16A2"/>
    <w:rsid w:val="00AE38A3"/>
    <w:rsid w:val="00AE4522"/>
    <w:rsid w:val="00AE6592"/>
    <w:rsid w:val="00AE698C"/>
    <w:rsid w:val="00AE7AAA"/>
    <w:rsid w:val="00AE7EBB"/>
    <w:rsid w:val="00AF30D3"/>
    <w:rsid w:val="00AF3233"/>
    <w:rsid w:val="00AF32FB"/>
    <w:rsid w:val="00AF498B"/>
    <w:rsid w:val="00AF49CE"/>
    <w:rsid w:val="00AF5E6A"/>
    <w:rsid w:val="00AF766B"/>
    <w:rsid w:val="00B00D18"/>
    <w:rsid w:val="00B0211A"/>
    <w:rsid w:val="00B036BE"/>
    <w:rsid w:val="00B0442B"/>
    <w:rsid w:val="00B048E2"/>
    <w:rsid w:val="00B04BDE"/>
    <w:rsid w:val="00B04D9C"/>
    <w:rsid w:val="00B05B91"/>
    <w:rsid w:val="00B11429"/>
    <w:rsid w:val="00B11BA6"/>
    <w:rsid w:val="00B11EB2"/>
    <w:rsid w:val="00B13A85"/>
    <w:rsid w:val="00B14F75"/>
    <w:rsid w:val="00B16132"/>
    <w:rsid w:val="00B200D8"/>
    <w:rsid w:val="00B224D1"/>
    <w:rsid w:val="00B229A7"/>
    <w:rsid w:val="00B24730"/>
    <w:rsid w:val="00B24A00"/>
    <w:rsid w:val="00B24A62"/>
    <w:rsid w:val="00B26C19"/>
    <w:rsid w:val="00B2788C"/>
    <w:rsid w:val="00B306BF"/>
    <w:rsid w:val="00B3115F"/>
    <w:rsid w:val="00B3259E"/>
    <w:rsid w:val="00B325BC"/>
    <w:rsid w:val="00B32AD1"/>
    <w:rsid w:val="00B33256"/>
    <w:rsid w:val="00B342C6"/>
    <w:rsid w:val="00B358A6"/>
    <w:rsid w:val="00B36083"/>
    <w:rsid w:val="00B37C8C"/>
    <w:rsid w:val="00B40D24"/>
    <w:rsid w:val="00B43A15"/>
    <w:rsid w:val="00B449F2"/>
    <w:rsid w:val="00B44B85"/>
    <w:rsid w:val="00B44EDC"/>
    <w:rsid w:val="00B45085"/>
    <w:rsid w:val="00B45CB1"/>
    <w:rsid w:val="00B45D26"/>
    <w:rsid w:val="00B45EB7"/>
    <w:rsid w:val="00B461ED"/>
    <w:rsid w:val="00B5050A"/>
    <w:rsid w:val="00B50F48"/>
    <w:rsid w:val="00B5343F"/>
    <w:rsid w:val="00B53B2F"/>
    <w:rsid w:val="00B54FCC"/>
    <w:rsid w:val="00B56131"/>
    <w:rsid w:val="00B565C2"/>
    <w:rsid w:val="00B57403"/>
    <w:rsid w:val="00B60848"/>
    <w:rsid w:val="00B60906"/>
    <w:rsid w:val="00B6285E"/>
    <w:rsid w:val="00B63CC9"/>
    <w:rsid w:val="00B65DA0"/>
    <w:rsid w:val="00B70955"/>
    <w:rsid w:val="00B71369"/>
    <w:rsid w:val="00B726FA"/>
    <w:rsid w:val="00B73447"/>
    <w:rsid w:val="00B7347A"/>
    <w:rsid w:val="00B73AF9"/>
    <w:rsid w:val="00B74677"/>
    <w:rsid w:val="00B7689C"/>
    <w:rsid w:val="00B777EB"/>
    <w:rsid w:val="00B805E5"/>
    <w:rsid w:val="00B82413"/>
    <w:rsid w:val="00B82E33"/>
    <w:rsid w:val="00B86FC4"/>
    <w:rsid w:val="00B9545E"/>
    <w:rsid w:val="00B95572"/>
    <w:rsid w:val="00B968A1"/>
    <w:rsid w:val="00BA0C2C"/>
    <w:rsid w:val="00BA20F9"/>
    <w:rsid w:val="00BA27CC"/>
    <w:rsid w:val="00BA46AB"/>
    <w:rsid w:val="00BA579C"/>
    <w:rsid w:val="00BA68EC"/>
    <w:rsid w:val="00BB0A75"/>
    <w:rsid w:val="00BB1C58"/>
    <w:rsid w:val="00BB3234"/>
    <w:rsid w:val="00BB3390"/>
    <w:rsid w:val="00BB396D"/>
    <w:rsid w:val="00BB477B"/>
    <w:rsid w:val="00BC07CB"/>
    <w:rsid w:val="00BC0BC5"/>
    <w:rsid w:val="00BC5BC9"/>
    <w:rsid w:val="00BC69DA"/>
    <w:rsid w:val="00BD55FB"/>
    <w:rsid w:val="00BD764F"/>
    <w:rsid w:val="00BE0657"/>
    <w:rsid w:val="00BE1966"/>
    <w:rsid w:val="00BE1CEE"/>
    <w:rsid w:val="00BE3F91"/>
    <w:rsid w:val="00BE4243"/>
    <w:rsid w:val="00BE5834"/>
    <w:rsid w:val="00BE63D2"/>
    <w:rsid w:val="00BE6923"/>
    <w:rsid w:val="00BF05B6"/>
    <w:rsid w:val="00BF3179"/>
    <w:rsid w:val="00BF4E32"/>
    <w:rsid w:val="00BF4E7A"/>
    <w:rsid w:val="00BF75C5"/>
    <w:rsid w:val="00BF76D5"/>
    <w:rsid w:val="00C01232"/>
    <w:rsid w:val="00C01481"/>
    <w:rsid w:val="00C019FB"/>
    <w:rsid w:val="00C021FE"/>
    <w:rsid w:val="00C02471"/>
    <w:rsid w:val="00C0374C"/>
    <w:rsid w:val="00C03B09"/>
    <w:rsid w:val="00C04DCC"/>
    <w:rsid w:val="00C05E29"/>
    <w:rsid w:val="00C07208"/>
    <w:rsid w:val="00C105C4"/>
    <w:rsid w:val="00C1148D"/>
    <w:rsid w:val="00C133B8"/>
    <w:rsid w:val="00C160ED"/>
    <w:rsid w:val="00C17A85"/>
    <w:rsid w:val="00C17E59"/>
    <w:rsid w:val="00C23157"/>
    <w:rsid w:val="00C23DFD"/>
    <w:rsid w:val="00C254E3"/>
    <w:rsid w:val="00C25BB8"/>
    <w:rsid w:val="00C26CC3"/>
    <w:rsid w:val="00C27816"/>
    <w:rsid w:val="00C32001"/>
    <w:rsid w:val="00C334E0"/>
    <w:rsid w:val="00C34536"/>
    <w:rsid w:val="00C345DC"/>
    <w:rsid w:val="00C36942"/>
    <w:rsid w:val="00C3733B"/>
    <w:rsid w:val="00C37C9C"/>
    <w:rsid w:val="00C4006E"/>
    <w:rsid w:val="00C4049C"/>
    <w:rsid w:val="00C41F4F"/>
    <w:rsid w:val="00C42321"/>
    <w:rsid w:val="00C42B17"/>
    <w:rsid w:val="00C44B89"/>
    <w:rsid w:val="00C456A7"/>
    <w:rsid w:val="00C45BE5"/>
    <w:rsid w:val="00C505D1"/>
    <w:rsid w:val="00C519E4"/>
    <w:rsid w:val="00C53842"/>
    <w:rsid w:val="00C556CA"/>
    <w:rsid w:val="00C55E31"/>
    <w:rsid w:val="00C5748D"/>
    <w:rsid w:val="00C609E9"/>
    <w:rsid w:val="00C60BDD"/>
    <w:rsid w:val="00C628A3"/>
    <w:rsid w:val="00C632F8"/>
    <w:rsid w:val="00C640D8"/>
    <w:rsid w:val="00C6531B"/>
    <w:rsid w:val="00C65B9F"/>
    <w:rsid w:val="00C67C0C"/>
    <w:rsid w:val="00C72361"/>
    <w:rsid w:val="00C74068"/>
    <w:rsid w:val="00C80573"/>
    <w:rsid w:val="00C80B38"/>
    <w:rsid w:val="00C80C9A"/>
    <w:rsid w:val="00C84031"/>
    <w:rsid w:val="00C84148"/>
    <w:rsid w:val="00C84293"/>
    <w:rsid w:val="00C85512"/>
    <w:rsid w:val="00C87A64"/>
    <w:rsid w:val="00C90F2A"/>
    <w:rsid w:val="00C92C6E"/>
    <w:rsid w:val="00C949E2"/>
    <w:rsid w:val="00C95A24"/>
    <w:rsid w:val="00C95ECB"/>
    <w:rsid w:val="00C95F49"/>
    <w:rsid w:val="00CA010A"/>
    <w:rsid w:val="00CA1EF4"/>
    <w:rsid w:val="00CA2821"/>
    <w:rsid w:val="00CA332A"/>
    <w:rsid w:val="00CA5327"/>
    <w:rsid w:val="00CA5CF1"/>
    <w:rsid w:val="00CA7F51"/>
    <w:rsid w:val="00CB0D4D"/>
    <w:rsid w:val="00CB2EFD"/>
    <w:rsid w:val="00CB5E34"/>
    <w:rsid w:val="00CB6F25"/>
    <w:rsid w:val="00CC0529"/>
    <w:rsid w:val="00CC2B03"/>
    <w:rsid w:val="00CC2BA8"/>
    <w:rsid w:val="00CC4F1C"/>
    <w:rsid w:val="00CC5507"/>
    <w:rsid w:val="00CC5AC3"/>
    <w:rsid w:val="00CD1D06"/>
    <w:rsid w:val="00CD20A4"/>
    <w:rsid w:val="00CD2571"/>
    <w:rsid w:val="00CD2753"/>
    <w:rsid w:val="00CD3275"/>
    <w:rsid w:val="00CD32BD"/>
    <w:rsid w:val="00CD4491"/>
    <w:rsid w:val="00CD656C"/>
    <w:rsid w:val="00CD7966"/>
    <w:rsid w:val="00CE0462"/>
    <w:rsid w:val="00CE0851"/>
    <w:rsid w:val="00CE0E9E"/>
    <w:rsid w:val="00CE1AFD"/>
    <w:rsid w:val="00CE1C01"/>
    <w:rsid w:val="00CE5306"/>
    <w:rsid w:val="00CE61D1"/>
    <w:rsid w:val="00CF2502"/>
    <w:rsid w:val="00CF31DD"/>
    <w:rsid w:val="00CF5DF7"/>
    <w:rsid w:val="00CF6CD9"/>
    <w:rsid w:val="00D00AEC"/>
    <w:rsid w:val="00D0154D"/>
    <w:rsid w:val="00D0198C"/>
    <w:rsid w:val="00D01F29"/>
    <w:rsid w:val="00D0261D"/>
    <w:rsid w:val="00D02FE8"/>
    <w:rsid w:val="00D03260"/>
    <w:rsid w:val="00D04CC4"/>
    <w:rsid w:val="00D0549C"/>
    <w:rsid w:val="00D05984"/>
    <w:rsid w:val="00D05FDD"/>
    <w:rsid w:val="00D06DD9"/>
    <w:rsid w:val="00D115F7"/>
    <w:rsid w:val="00D12D03"/>
    <w:rsid w:val="00D16933"/>
    <w:rsid w:val="00D16C60"/>
    <w:rsid w:val="00D16E14"/>
    <w:rsid w:val="00D20E79"/>
    <w:rsid w:val="00D214E1"/>
    <w:rsid w:val="00D227FB"/>
    <w:rsid w:val="00D237B7"/>
    <w:rsid w:val="00D23C97"/>
    <w:rsid w:val="00D276E5"/>
    <w:rsid w:val="00D27E49"/>
    <w:rsid w:val="00D300B5"/>
    <w:rsid w:val="00D3314A"/>
    <w:rsid w:val="00D33C70"/>
    <w:rsid w:val="00D37FBB"/>
    <w:rsid w:val="00D415E9"/>
    <w:rsid w:val="00D428B5"/>
    <w:rsid w:val="00D43ADD"/>
    <w:rsid w:val="00D47057"/>
    <w:rsid w:val="00D47CD8"/>
    <w:rsid w:val="00D5065B"/>
    <w:rsid w:val="00D52C97"/>
    <w:rsid w:val="00D52DC6"/>
    <w:rsid w:val="00D53705"/>
    <w:rsid w:val="00D5386B"/>
    <w:rsid w:val="00D543D7"/>
    <w:rsid w:val="00D5634E"/>
    <w:rsid w:val="00D5779F"/>
    <w:rsid w:val="00D612BF"/>
    <w:rsid w:val="00D620F1"/>
    <w:rsid w:val="00D62E41"/>
    <w:rsid w:val="00D63793"/>
    <w:rsid w:val="00D66789"/>
    <w:rsid w:val="00D673DD"/>
    <w:rsid w:val="00D675BE"/>
    <w:rsid w:val="00D71BE4"/>
    <w:rsid w:val="00D71CA1"/>
    <w:rsid w:val="00D7238D"/>
    <w:rsid w:val="00D7339F"/>
    <w:rsid w:val="00D742B0"/>
    <w:rsid w:val="00D74810"/>
    <w:rsid w:val="00D74E09"/>
    <w:rsid w:val="00D80366"/>
    <w:rsid w:val="00D8088A"/>
    <w:rsid w:val="00D85322"/>
    <w:rsid w:val="00D85BFE"/>
    <w:rsid w:val="00D86FFA"/>
    <w:rsid w:val="00D90CE5"/>
    <w:rsid w:val="00D90EB8"/>
    <w:rsid w:val="00D925F7"/>
    <w:rsid w:val="00D926D6"/>
    <w:rsid w:val="00D92730"/>
    <w:rsid w:val="00D93125"/>
    <w:rsid w:val="00D9343E"/>
    <w:rsid w:val="00D9474D"/>
    <w:rsid w:val="00DA143E"/>
    <w:rsid w:val="00DA160B"/>
    <w:rsid w:val="00DA2F71"/>
    <w:rsid w:val="00DA551A"/>
    <w:rsid w:val="00DA5CEA"/>
    <w:rsid w:val="00DB1023"/>
    <w:rsid w:val="00DB32B2"/>
    <w:rsid w:val="00DB3D83"/>
    <w:rsid w:val="00DB768C"/>
    <w:rsid w:val="00DB7C3A"/>
    <w:rsid w:val="00DC6A2E"/>
    <w:rsid w:val="00DC7FDE"/>
    <w:rsid w:val="00DD0000"/>
    <w:rsid w:val="00DD08ED"/>
    <w:rsid w:val="00DD0FC2"/>
    <w:rsid w:val="00DD1D51"/>
    <w:rsid w:val="00DD2B39"/>
    <w:rsid w:val="00DD2C93"/>
    <w:rsid w:val="00DD2DE7"/>
    <w:rsid w:val="00DD405D"/>
    <w:rsid w:val="00DD5C6B"/>
    <w:rsid w:val="00DD6CEF"/>
    <w:rsid w:val="00DE12F9"/>
    <w:rsid w:val="00DE2112"/>
    <w:rsid w:val="00DE407C"/>
    <w:rsid w:val="00DF098F"/>
    <w:rsid w:val="00DF0D17"/>
    <w:rsid w:val="00DF116D"/>
    <w:rsid w:val="00DF2167"/>
    <w:rsid w:val="00DF306E"/>
    <w:rsid w:val="00DF39F0"/>
    <w:rsid w:val="00DF3D2A"/>
    <w:rsid w:val="00DF3E0E"/>
    <w:rsid w:val="00DF4CC7"/>
    <w:rsid w:val="00DF61DB"/>
    <w:rsid w:val="00E01469"/>
    <w:rsid w:val="00E019E2"/>
    <w:rsid w:val="00E03AC9"/>
    <w:rsid w:val="00E043D4"/>
    <w:rsid w:val="00E04DD4"/>
    <w:rsid w:val="00E051A8"/>
    <w:rsid w:val="00E05E2F"/>
    <w:rsid w:val="00E06941"/>
    <w:rsid w:val="00E07C1E"/>
    <w:rsid w:val="00E132A6"/>
    <w:rsid w:val="00E135FC"/>
    <w:rsid w:val="00E13F2D"/>
    <w:rsid w:val="00E1494F"/>
    <w:rsid w:val="00E17F93"/>
    <w:rsid w:val="00E20EDB"/>
    <w:rsid w:val="00E2125F"/>
    <w:rsid w:val="00E212C8"/>
    <w:rsid w:val="00E23B6A"/>
    <w:rsid w:val="00E24321"/>
    <w:rsid w:val="00E246B0"/>
    <w:rsid w:val="00E265B9"/>
    <w:rsid w:val="00E31BC9"/>
    <w:rsid w:val="00E32E0F"/>
    <w:rsid w:val="00E32EB0"/>
    <w:rsid w:val="00E33AAB"/>
    <w:rsid w:val="00E33F72"/>
    <w:rsid w:val="00E33F90"/>
    <w:rsid w:val="00E3503F"/>
    <w:rsid w:val="00E36F46"/>
    <w:rsid w:val="00E44E1B"/>
    <w:rsid w:val="00E45485"/>
    <w:rsid w:val="00E4727C"/>
    <w:rsid w:val="00E479A6"/>
    <w:rsid w:val="00E50E76"/>
    <w:rsid w:val="00E51DC6"/>
    <w:rsid w:val="00E523CB"/>
    <w:rsid w:val="00E527E7"/>
    <w:rsid w:val="00E52CC8"/>
    <w:rsid w:val="00E52E3D"/>
    <w:rsid w:val="00E54679"/>
    <w:rsid w:val="00E547E3"/>
    <w:rsid w:val="00E61456"/>
    <w:rsid w:val="00E61AEB"/>
    <w:rsid w:val="00E65A4A"/>
    <w:rsid w:val="00E7176B"/>
    <w:rsid w:val="00E73B39"/>
    <w:rsid w:val="00E75045"/>
    <w:rsid w:val="00E7524B"/>
    <w:rsid w:val="00E75F7C"/>
    <w:rsid w:val="00E76AFB"/>
    <w:rsid w:val="00E77A49"/>
    <w:rsid w:val="00E817E1"/>
    <w:rsid w:val="00E81FB3"/>
    <w:rsid w:val="00E82E52"/>
    <w:rsid w:val="00E8730F"/>
    <w:rsid w:val="00E90BBB"/>
    <w:rsid w:val="00E9138B"/>
    <w:rsid w:val="00E94D1E"/>
    <w:rsid w:val="00E95FB5"/>
    <w:rsid w:val="00E960F1"/>
    <w:rsid w:val="00E964A6"/>
    <w:rsid w:val="00E964C3"/>
    <w:rsid w:val="00E97C5A"/>
    <w:rsid w:val="00E97F41"/>
    <w:rsid w:val="00EA4B4E"/>
    <w:rsid w:val="00EA59A6"/>
    <w:rsid w:val="00EB0531"/>
    <w:rsid w:val="00EB05EB"/>
    <w:rsid w:val="00EB09FA"/>
    <w:rsid w:val="00EB4237"/>
    <w:rsid w:val="00EC0288"/>
    <w:rsid w:val="00EC0F48"/>
    <w:rsid w:val="00EC1CC3"/>
    <w:rsid w:val="00EC2A69"/>
    <w:rsid w:val="00EC313D"/>
    <w:rsid w:val="00EC4C7F"/>
    <w:rsid w:val="00EC6427"/>
    <w:rsid w:val="00EC66A4"/>
    <w:rsid w:val="00ED3376"/>
    <w:rsid w:val="00ED3686"/>
    <w:rsid w:val="00ED3A2C"/>
    <w:rsid w:val="00ED472A"/>
    <w:rsid w:val="00ED5084"/>
    <w:rsid w:val="00ED5686"/>
    <w:rsid w:val="00ED5C2D"/>
    <w:rsid w:val="00ED643D"/>
    <w:rsid w:val="00EE01A5"/>
    <w:rsid w:val="00EE1532"/>
    <w:rsid w:val="00EE3E96"/>
    <w:rsid w:val="00EE41A1"/>
    <w:rsid w:val="00EE4624"/>
    <w:rsid w:val="00EE4C71"/>
    <w:rsid w:val="00EE4D58"/>
    <w:rsid w:val="00EE4DD5"/>
    <w:rsid w:val="00EE5CC9"/>
    <w:rsid w:val="00EE6238"/>
    <w:rsid w:val="00EE6CB3"/>
    <w:rsid w:val="00EF47F5"/>
    <w:rsid w:val="00EF537E"/>
    <w:rsid w:val="00EF5912"/>
    <w:rsid w:val="00EF6753"/>
    <w:rsid w:val="00F024C5"/>
    <w:rsid w:val="00F05F8D"/>
    <w:rsid w:val="00F078ED"/>
    <w:rsid w:val="00F07DC4"/>
    <w:rsid w:val="00F10844"/>
    <w:rsid w:val="00F1212A"/>
    <w:rsid w:val="00F126B7"/>
    <w:rsid w:val="00F12BA3"/>
    <w:rsid w:val="00F135D1"/>
    <w:rsid w:val="00F13C98"/>
    <w:rsid w:val="00F142B4"/>
    <w:rsid w:val="00F143BC"/>
    <w:rsid w:val="00F14499"/>
    <w:rsid w:val="00F14607"/>
    <w:rsid w:val="00F16459"/>
    <w:rsid w:val="00F16B80"/>
    <w:rsid w:val="00F17CE5"/>
    <w:rsid w:val="00F2021D"/>
    <w:rsid w:val="00F21F63"/>
    <w:rsid w:val="00F22D97"/>
    <w:rsid w:val="00F231BD"/>
    <w:rsid w:val="00F245FA"/>
    <w:rsid w:val="00F26AF7"/>
    <w:rsid w:val="00F26BBA"/>
    <w:rsid w:val="00F30516"/>
    <w:rsid w:val="00F31016"/>
    <w:rsid w:val="00F31B37"/>
    <w:rsid w:val="00F31F9C"/>
    <w:rsid w:val="00F3237A"/>
    <w:rsid w:val="00F34B5D"/>
    <w:rsid w:val="00F36B9A"/>
    <w:rsid w:val="00F4071B"/>
    <w:rsid w:val="00F41F2C"/>
    <w:rsid w:val="00F422EF"/>
    <w:rsid w:val="00F435D6"/>
    <w:rsid w:val="00F440A7"/>
    <w:rsid w:val="00F44382"/>
    <w:rsid w:val="00F455CB"/>
    <w:rsid w:val="00F4588C"/>
    <w:rsid w:val="00F475B9"/>
    <w:rsid w:val="00F47F78"/>
    <w:rsid w:val="00F500C2"/>
    <w:rsid w:val="00F506D4"/>
    <w:rsid w:val="00F55F8B"/>
    <w:rsid w:val="00F56C51"/>
    <w:rsid w:val="00F600AA"/>
    <w:rsid w:val="00F60AD8"/>
    <w:rsid w:val="00F61698"/>
    <w:rsid w:val="00F630D2"/>
    <w:rsid w:val="00F67C8F"/>
    <w:rsid w:val="00F73604"/>
    <w:rsid w:val="00F74439"/>
    <w:rsid w:val="00F75787"/>
    <w:rsid w:val="00F830F4"/>
    <w:rsid w:val="00F87BEA"/>
    <w:rsid w:val="00F93939"/>
    <w:rsid w:val="00F93D9B"/>
    <w:rsid w:val="00F93EB9"/>
    <w:rsid w:val="00F9640D"/>
    <w:rsid w:val="00F96A5E"/>
    <w:rsid w:val="00FA3AC6"/>
    <w:rsid w:val="00FA4E78"/>
    <w:rsid w:val="00FA5FCE"/>
    <w:rsid w:val="00FA6394"/>
    <w:rsid w:val="00FA70C7"/>
    <w:rsid w:val="00FB18E5"/>
    <w:rsid w:val="00FB1BF7"/>
    <w:rsid w:val="00FB25CF"/>
    <w:rsid w:val="00FB57CD"/>
    <w:rsid w:val="00FB72B7"/>
    <w:rsid w:val="00FB76A6"/>
    <w:rsid w:val="00FB7F55"/>
    <w:rsid w:val="00FC0E04"/>
    <w:rsid w:val="00FC1FBF"/>
    <w:rsid w:val="00FC3660"/>
    <w:rsid w:val="00FC4669"/>
    <w:rsid w:val="00FC659F"/>
    <w:rsid w:val="00FC6CE1"/>
    <w:rsid w:val="00FC6FA4"/>
    <w:rsid w:val="00FC734C"/>
    <w:rsid w:val="00FD216F"/>
    <w:rsid w:val="00FD258B"/>
    <w:rsid w:val="00FD2F1A"/>
    <w:rsid w:val="00FD3150"/>
    <w:rsid w:val="00FD48DE"/>
    <w:rsid w:val="00FD5663"/>
    <w:rsid w:val="00FD67EC"/>
    <w:rsid w:val="00FD69A7"/>
    <w:rsid w:val="00FE2B5D"/>
    <w:rsid w:val="00FE66E8"/>
    <w:rsid w:val="00FE6D87"/>
    <w:rsid w:val="00FE770B"/>
    <w:rsid w:val="00FF25F1"/>
    <w:rsid w:val="00FF439E"/>
    <w:rsid w:val="00FF5713"/>
    <w:rsid w:val="00FF59F8"/>
    <w:rsid w:val="00FF5E38"/>
    <w:rsid w:val="00FF617F"/>
    <w:rsid w:val="00FF6866"/>
    <w:rsid w:val="00FF69EB"/>
    <w:rsid w:val="00FF7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3A883"/>
  <w15:docId w15:val="{74DBC61C-1F4E-4138-8189-0D405A33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79"/>
  </w:style>
  <w:style w:type="paragraph" w:styleId="Heading1">
    <w:name w:val="heading 1"/>
    <w:basedOn w:val="Normal"/>
    <w:next w:val="Normal"/>
    <w:link w:val="Heading1Char"/>
    <w:uiPriority w:val="9"/>
    <w:qFormat/>
    <w:rsid w:val="00297C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C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97C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7C7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7C7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97C7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97C7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7C7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97C7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C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97C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97C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97C7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97C7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297C79"/>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297C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7C7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297C79"/>
    <w:pPr>
      <w:spacing w:after="0" w:line="240" w:lineRule="auto"/>
    </w:pPr>
  </w:style>
  <w:style w:type="paragraph" w:styleId="ListParagraph">
    <w:name w:val="List Paragraph"/>
    <w:basedOn w:val="Normal"/>
    <w:uiPriority w:val="34"/>
    <w:qFormat/>
    <w:rsid w:val="00297C79"/>
    <w:pPr>
      <w:ind w:left="720"/>
      <w:contextualSpacing/>
    </w:pPr>
  </w:style>
  <w:style w:type="table" w:styleId="TableGrid">
    <w:name w:val="Table Grid"/>
    <w:basedOn w:val="TableNormal"/>
    <w:uiPriority w:val="1"/>
    <w:rsid w:val="00FC659F"/>
    <w:rPr>
      <w:rFonts w:eastAsiaTheme="minorHAnsi" w:cstheme="minorHAnsi"/>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659F"/>
    <w:rPr>
      <w:rFonts w:ascii="Tahoma" w:hAnsi="Tahoma" w:cs="Tahoma"/>
      <w:sz w:val="16"/>
      <w:szCs w:val="16"/>
    </w:rPr>
  </w:style>
  <w:style w:type="character" w:customStyle="1" w:styleId="BalloonTextChar">
    <w:name w:val="Balloon Text Char"/>
    <w:basedOn w:val="DefaultParagraphFont"/>
    <w:link w:val="BalloonText"/>
    <w:uiPriority w:val="99"/>
    <w:semiHidden/>
    <w:rsid w:val="00FC659F"/>
    <w:rPr>
      <w:rFonts w:ascii="Tahoma" w:hAnsi="Tahoma" w:cs="Tahoma"/>
      <w:sz w:val="16"/>
      <w:szCs w:val="16"/>
    </w:rPr>
  </w:style>
  <w:style w:type="paragraph" w:styleId="TOCHeading">
    <w:name w:val="TOC Heading"/>
    <w:basedOn w:val="Heading1"/>
    <w:next w:val="Normal"/>
    <w:uiPriority w:val="39"/>
    <w:unhideWhenUsed/>
    <w:qFormat/>
    <w:rsid w:val="00297C79"/>
    <w:pPr>
      <w:outlineLvl w:val="9"/>
    </w:pPr>
  </w:style>
  <w:style w:type="character" w:customStyle="1" w:styleId="Heading6Char">
    <w:name w:val="Heading 6 Char"/>
    <w:basedOn w:val="DefaultParagraphFont"/>
    <w:link w:val="Heading6"/>
    <w:uiPriority w:val="9"/>
    <w:semiHidden/>
    <w:rsid w:val="00297C79"/>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97C7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97C7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97C79"/>
    <w:pPr>
      <w:spacing w:line="240" w:lineRule="auto"/>
    </w:pPr>
    <w:rPr>
      <w:b/>
      <w:bCs/>
      <w:color w:val="4F81BD" w:themeColor="accent1"/>
      <w:sz w:val="18"/>
      <w:szCs w:val="18"/>
    </w:rPr>
  </w:style>
  <w:style w:type="paragraph" w:styleId="Subtitle">
    <w:name w:val="Subtitle"/>
    <w:basedOn w:val="Normal"/>
    <w:next w:val="Normal"/>
    <w:link w:val="SubtitleChar"/>
    <w:qFormat/>
    <w:rsid w:val="00297C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97C7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97C79"/>
    <w:rPr>
      <w:b/>
      <w:bCs/>
    </w:rPr>
  </w:style>
  <w:style w:type="character" w:styleId="Emphasis">
    <w:name w:val="Emphasis"/>
    <w:basedOn w:val="DefaultParagraphFont"/>
    <w:uiPriority w:val="20"/>
    <w:qFormat/>
    <w:rsid w:val="00297C79"/>
    <w:rPr>
      <w:i/>
      <w:iCs/>
    </w:rPr>
  </w:style>
  <w:style w:type="paragraph" w:styleId="Quote">
    <w:name w:val="Quote"/>
    <w:basedOn w:val="Normal"/>
    <w:next w:val="Normal"/>
    <w:link w:val="QuoteChar"/>
    <w:uiPriority w:val="29"/>
    <w:qFormat/>
    <w:rsid w:val="00297C79"/>
    <w:rPr>
      <w:i/>
      <w:iCs/>
      <w:color w:val="000000" w:themeColor="text1"/>
    </w:rPr>
  </w:style>
  <w:style w:type="character" w:customStyle="1" w:styleId="QuoteChar">
    <w:name w:val="Quote Char"/>
    <w:basedOn w:val="DefaultParagraphFont"/>
    <w:link w:val="Quote"/>
    <w:uiPriority w:val="29"/>
    <w:rsid w:val="00297C79"/>
    <w:rPr>
      <w:i/>
      <w:iCs/>
      <w:color w:val="000000" w:themeColor="text1"/>
    </w:rPr>
  </w:style>
  <w:style w:type="paragraph" w:styleId="IntenseQuote">
    <w:name w:val="Intense Quote"/>
    <w:basedOn w:val="Normal"/>
    <w:next w:val="Normal"/>
    <w:link w:val="IntenseQuoteChar"/>
    <w:uiPriority w:val="30"/>
    <w:qFormat/>
    <w:rsid w:val="00297C7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97C79"/>
    <w:rPr>
      <w:b/>
      <w:bCs/>
      <w:i/>
      <w:iCs/>
      <w:color w:val="4F81BD" w:themeColor="accent1"/>
    </w:rPr>
  </w:style>
  <w:style w:type="character" w:styleId="SubtleEmphasis">
    <w:name w:val="Subtle Emphasis"/>
    <w:basedOn w:val="DefaultParagraphFont"/>
    <w:uiPriority w:val="19"/>
    <w:qFormat/>
    <w:rsid w:val="00297C79"/>
    <w:rPr>
      <w:i/>
      <w:iCs/>
      <w:color w:val="808080" w:themeColor="text1" w:themeTint="7F"/>
    </w:rPr>
  </w:style>
  <w:style w:type="character" w:styleId="IntenseEmphasis">
    <w:name w:val="Intense Emphasis"/>
    <w:basedOn w:val="DefaultParagraphFont"/>
    <w:uiPriority w:val="21"/>
    <w:qFormat/>
    <w:rsid w:val="00297C79"/>
    <w:rPr>
      <w:b/>
      <w:bCs/>
      <w:i/>
      <w:iCs/>
      <w:color w:val="4F81BD" w:themeColor="accent1"/>
    </w:rPr>
  </w:style>
  <w:style w:type="character" w:styleId="SubtleReference">
    <w:name w:val="Subtle Reference"/>
    <w:basedOn w:val="DefaultParagraphFont"/>
    <w:uiPriority w:val="31"/>
    <w:qFormat/>
    <w:rsid w:val="00297C79"/>
    <w:rPr>
      <w:smallCaps/>
      <w:color w:val="C0504D" w:themeColor="accent2"/>
      <w:u w:val="single"/>
    </w:rPr>
  </w:style>
  <w:style w:type="character" w:styleId="IntenseReference">
    <w:name w:val="Intense Reference"/>
    <w:basedOn w:val="DefaultParagraphFont"/>
    <w:uiPriority w:val="32"/>
    <w:qFormat/>
    <w:rsid w:val="00297C79"/>
    <w:rPr>
      <w:b/>
      <w:bCs/>
      <w:smallCaps/>
      <w:color w:val="C0504D" w:themeColor="accent2"/>
      <w:spacing w:val="5"/>
      <w:u w:val="single"/>
    </w:rPr>
  </w:style>
  <w:style w:type="character" w:styleId="BookTitle">
    <w:name w:val="Book Title"/>
    <w:basedOn w:val="DefaultParagraphFont"/>
    <w:uiPriority w:val="33"/>
    <w:qFormat/>
    <w:rsid w:val="00297C79"/>
    <w:rPr>
      <w:b/>
      <w:bCs/>
      <w:smallCaps/>
      <w:spacing w:val="5"/>
    </w:rPr>
  </w:style>
  <w:style w:type="paragraph" w:styleId="TOC1">
    <w:name w:val="toc 1"/>
    <w:basedOn w:val="Normal"/>
    <w:next w:val="Normal"/>
    <w:autoRedefine/>
    <w:uiPriority w:val="39"/>
    <w:unhideWhenUsed/>
    <w:rsid w:val="00297C79"/>
    <w:pPr>
      <w:spacing w:after="100"/>
    </w:pPr>
  </w:style>
  <w:style w:type="character" w:styleId="Hyperlink">
    <w:name w:val="Hyperlink"/>
    <w:basedOn w:val="DefaultParagraphFont"/>
    <w:uiPriority w:val="99"/>
    <w:unhideWhenUsed/>
    <w:rsid w:val="00297C79"/>
    <w:rPr>
      <w:color w:val="0000FF" w:themeColor="hyperlink"/>
      <w:u w:val="single"/>
    </w:rPr>
  </w:style>
  <w:style w:type="paragraph" w:styleId="TOC2">
    <w:name w:val="toc 2"/>
    <w:basedOn w:val="Normal"/>
    <w:next w:val="Normal"/>
    <w:autoRedefine/>
    <w:uiPriority w:val="39"/>
    <w:unhideWhenUsed/>
    <w:rsid w:val="0079722F"/>
    <w:pPr>
      <w:spacing w:after="100"/>
      <w:ind w:left="220"/>
    </w:pPr>
  </w:style>
  <w:style w:type="paragraph" w:styleId="Header">
    <w:name w:val="header"/>
    <w:basedOn w:val="Normal"/>
    <w:link w:val="HeaderChar"/>
    <w:uiPriority w:val="99"/>
    <w:unhideWhenUsed/>
    <w:rsid w:val="00D27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E49"/>
  </w:style>
  <w:style w:type="paragraph" w:styleId="Footer">
    <w:name w:val="footer"/>
    <w:basedOn w:val="Normal"/>
    <w:link w:val="FooterChar"/>
    <w:uiPriority w:val="99"/>
    <w:unhideWhenUsed/>
    <w:rsid w:val="00D27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E49"/>
  </w:style>
  <w:style w:type="character" w:customStyle="1" w:styleId="NoSpacingChar">
    <w:name w:val="No Spacing Char"/>
    <w:basedOn w:val="DefaultParagraphFont"/>
    <w:link w:val="NoSpacing"/>
    <w:uiPriority w:val="1"/>
    <w:rsid w:val="00DC6A2E"/>
  </w:style>
  <w:style w:type="paragraph" w:styleId="TOC3">
    <w:name w:val="toc 3"/>
    <w:basedOn w:val="Normal"/>
    <w:next w:val="Normal"/>
    <w:autoRedefine/>
    <w:uiPriority w:val="39"/>
    <w:unhideWhenUsed/>
    <w:rsid w:val="0098195C"/>
    <w:pPr>
      <w:spacing w:after="100"/>
      <w:ind w:left="440"/>
    </w:pPr>
  </w:style>
  <w:style w:type="character" w:styleId="FollowedHyperlink">
    <w:name w:val="FollowedHyperlink"/>
    <w:basedOn w:val="DefaultParagraphFont"/>
    <w:uiPriority w:val="99"/>
    <w:semiHidden/>
    <w:unhideWhenUsed/>
    <w:rsid w:val="007628AA"/>
    <w:rPr>
      <w:color w:val="800080" w:themeColor="followedHyperlink"/>
      <w:u w:val="single"/>
    </w:rPr>
  </w:style>
  <w:style w:type="paragraph" w:styleId="PlainText">
    <w:name w:val="Plain Text"/>
    <w:basedOn w:val="Normal"/>
    <w:link w:val="PlainTextChar"/>
    <w:uiPriority w:val="99"/>
    <w:unhideWhenUsed/>
    <w:rsid w:val="00756BEB"/>
    <w:pPr>
      <w:spacing w:after="0" w:line="240" w:lineRule="auto"/>
    </w:pPr>
    <w:rPr>
      <w:rFonts w:ascii="Calibri" w:eastAsia="Calibri" w:hAnsi="Calibri" w:cs="Times New Roman"/>
      <w:szCs w:val="21"/>
      <w:lang w:eastAsia="en-US"/>
    </w:rPr>
  </w:style>
  <w:style w:type="character" w:customStyle="1" w:styleId="PlainTextChar">
    <w:name w:val="Plain Text Char"/>
    <w:basedOn w:val="DefaultParagraphFont"/>
    <w:link w:val="PlainText"/>
    <w:uiPriority w:val="99"/>
    <w:rsid w:val="00756BEB"/>
    <w:rPr>
      <w:rFonts w:ascii="Calibri" w:eastAsia="Calibri" w:hAnsi="Calibri" w:cs="Times New Roman"/>
      <w:szCs w:val="21"/>
      <w:lang w:eastAsia="en-US"/>
    </w:rPr>
  </w:style>
  <w:style w:type="character" w:styleId="CommentReference">
    <w:name w:val="annotation reference"/>
    <w:basedOn w:val="DefaultParagraphFont"/>
    <w:uiPriority w:val="99"/>
    <w:semiHidden/>
    <w:unhideWhenUsed/>
    <w:rsid w:val="00BA68EC"/>
    <w:rPr>
      <w:sz w:val="16"/>
      <w:szCs w:val="16"/>
    </w:rPr>
  </w:style>
  <w:style w:type="paragraph" w:styleId="CommentText">
    <w:name w:val="annotation text"/>
    <w:basedOn w:val="Normal"/>
    <w:link w:val="CommentTextChar"/>
    <w:uiPriority w:val="99"/>
    <w:unhideWhenUsed/>
    <w:rsid w:val="00BA68EC"/>
    <w:pPr>
      <w:spacing w:line="240" w:lineRule="auto"/>
    </w:pPr>
    <w:rPr>
      <w:sz w:val="20"/>
      <w:szCs w:val="20"/>
    </w:rPr>
  </w:style>
  <w:style w:type="character" w:customStyle="1" w:styleId="CommentTextChar">
    <w:name w:val="Comment Text Char"/>
    <w:basedOn w:val="DefaultParagraphFont"/>
    <w:link w:val="CommentText"/>
    <w:uiPriority w:val="99"/>
    <w:rsid w:val="00BA68EC"/>
    <w:rPr>
      <w:sz w:val="20"/>
      <w:szCs w:val="20"/>
    </w:rPr>
  </w:style>
  <w:style w:type="paragraph" w:styleId="CommentSubject">
    <w:name w:val="annotation subject"/>
    <w:basedOn w:val="CommentText"/>
    <w:next w:val="CommentText"/>
    <w:link w:val="CommentSubjectChar"/>
    <w:uiPriority w:val="99"/>
    <w:semiHidden/>
    <w:unhideWhenUsed/>
    <w:rsid w:val="00BA68EC"/>
    <w:rPr>
      <w:b/>
      <w:bCs/>
    </w:rPr>
  </w:style>
  <w:style w:type="character" w:customStyle="1" w:styleId="CommentSubjectChar">
    <w:name w:val="Comment Subject Char"/>
    <w:basedOn w:val="CommentTextChar"/>
    <w:link w:val="CommentSubject"/>
    <w:uiPriority w:val="99"/>
    <w:semiHidden/>
    <w:rsid w:val="00BA68EC"/>
    <w:rPr>
      <w:b/>
      <w:bCs/>
      <w:sz w:val="20"/>
      <w:szCs w:val="20"/>
    </w:rPr>
  </w:style>
  <w:style w:type="character" w:customStyle="1" w:styleId="UnresolvedMention1">
    <w:name w:val="Unresolved Mention1"/>
    <w:basedOn w:val="DefaultParagraphFont"/>
    <w:uiPriority w:val="99"/>
    <w:semiHidden/>
    <w:unhideWhenUsed/>
    <w:rsid w:val="00F96A5E"/>
    <w:rPr>
      <w:color w:val="605E5C"/>
      <w:shd w:val="clear" w:color="auto" w:fill="E1DFDD"/>
    </w:rPr>
  </w:style>
  <w:style w:type="paragraph" w:customStyle="1" w:styleId="Default">
    <w:name w:val="Default"/>
    <w:rsid w:val="00AA3AD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D3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940004">
      <w:bodyDiv w:val="1"/>
      <w:marLeft w:val="0"/>
      <w:marRight w:val="0"/>
      <w:marTop w:val="0"/>
      <w:marBottom w:val="0"/>
      <w:divBdr>
        <w:top w:val="none" w:sz="0" w:space="0" w:color="auto"/>
        <w:left w:val="none" w:sz="0" w:space="0" w:color="auto"/>
        <w:bottom w:val="none" w:sz="0" w:space="0" w:color="auto"/>
        <w:right w:val="none" w:sz="0" w:space="0" w:color="auto"/>
      </w:divBdr>
    </w:div>
    <w:div w:id="563880417">
      <w:bodyDiv w:val="1"/>
      <w:marLeft w:val="0"/>
      <w:marRight w:val="0"/>
      <w:marTop w:val="0"/>
      <w:marBottom w:val="0"/>
      <w:divBdr>
        <w:top w:val="none" w:sz="0" w:space="0" w:color="auto"/>
        <w:left w:val="none" w:sz="0" w:space="0" w:color="auto"/>
        <w:bottom w:val="none" w:sz="0" w:space="0" w:color="auto"/>
        <w:right w:val="none" w:sz="0" w:space="0" w:color="auto"/>
      </w:divBdr>
    </w:div>
    <w:div w:id="817696321">
      <w:bodyDiv w:val="1"/>
      <w:marLeft w:val="0"/>
      <w:marRight w:val="0"/>
      <w:marTop w:val="0"/>
      <w:marBottom w:val="0"/>
      <w:divBdr>
        <w:top w:val="none" w:sz="0" w:space="0" w:color="auto"/>
        <w:left w:val="none" w:sz="0" w:space="0" w:color="auto"/>
        <w:bottom w:val="none" w:sz="0" w:space="0" w:color="auto"/>
        <w:right w:val="none" w:sz="0" w:space="0" w:color="auto"/>
      </w:divBdr>
    </w:div>
    <w:div w:id="854883920">
      <w:bodyDiv w:val="1"/>
      <w:marLeft w:val="0"/>
      <w:marRight w:val="0"/>
      <w:marTop w:val="0"/>
      <w:marBottom w:val="0"/>
      <w:divBdr>
        <w:top w:val="none" w:sz="0" w:space="0" w:color="auto"/>
        <w:left w:val="none" w:sz="0" w:space="0" w:color="auto"/>
        <w:bottom w:val="none" w:sz="0" w:space="0" w:color="auto"/>
        <w:right w:val="none" w:sz="0" w:space="0" w:color="auto"/>
      </w:divBdr>
    </w:div>
    <w:div w:id="964970896">
      <w:bodyDiv w:val="1"/>
      <w:marLeft w:val="0"/>
      <w:marRight w:val="0"/>
      <w:marTop w:val="0"/>
      <w:marBottom w:val="0"/>
      <w:divBdr>
        <w:top w:val="none" w:sz="0" w:space="0" w:color="auto"/>
        <w:left w:val="none" w:sz="0" w:space="0" w:color="auto"/>
        <w:bottom w:val="none" w:sz="0" w:space="0" w:color="auto"/>
        <w:right w:val="none" w:sz="0" w:space="0" w:color="auto"/>
      </w:divBdr>
    </w:div>
    <w:div w:id="1081218381">
      <w:bodyDiv w:val="1"/>
      <w:marLeft w:val="0"/>
      <w:marRight w:val="0"/>
      <w:marTop w:val="0"/>
      <w:marBottom w:val="0"/>
      <w:divBdr>
        <w:top w:val="none" w:sz="0" w:space="0" w:color="auto"/>
        <w:left w:val="none" w:sz="0" w:space="0" w:color="auto"/>
        <w:bottom w:val="none" w:sz="0" w:space="0" w:color="auto"/>
        <w:right w:val="none" w:sz="0" w:space="0" w:color="auto"/>
      </w:divBdr>
    </w:div>
    <w:div w:id="1201553565">
      <w:bodyDiv w:val="1"/>
      <w:marLeft w:val="0"/>
      <w:marRight w:val="0"/>
      <w:marTop w:val="0"/>
      <w:marBottom w:val="0"/>
      <w:divBdr>
        <w:top w:val="none" w:sz="0" w:space="0" w:color="auto"/>
        <w:left w:val="none" w:sz="0" w:space="0" w:color="auto"/>
        <w:bottom w:val="none" w:sz="0" w:space="0" w:color="auto"/>
        <w:right w:val="none" w:sz="0" w:space="0" w:color="auto"/>
      </w:divBdr>
    </w:div>
    <w:div w:id="1204713019">
      <w:bodyDiv w:val="1"/>
      <w:marLeft w:val="0"/>
      <w:marRight w:val="0"/>
      <w:marTop w:val="0"/>
      <w:marBottom w:val="0"/>
      <w:divBdr>
        <w:top w:val="none" w:sz="0" w:space="0" w:color="auto"/>
        <w:left w:val="none" w:sz="0" w:space="0" w:color="auto"/>
        <w:bottom w:val="none" w:sz="0" w:space="0" w:color="auto"/>
        <w:right w:val="none" w:sz="0" w:space="0" w:color="auto"/>
      </w:divBdr>
    </w:div>
    <w:div w:id="1229531540">
      <w:bodyDiv w:val="1"/>
      <w:marLeft w:val="0"/>
      <w:marRight w:val="0"/>
      <w:marTop w:val="0"/>
      <w:marBottom w:val="0"/>
      <w:divBdr>
        <w:top w:val="none" w:sz="0" w:space="0" w:color="auto"/>
        <w:left w:val="none" w:sz="0" w:space="0" w:color="auto"/>
        <w:bottom w:val="none" w:sz="0" w:space="0" w:color="auto"/>
        <w:right w:val="none" w:sz="0" w:space="0" w:color="auto"/>
      </w:divBdr>
    </w:div>
    <w:div w:id="1236819262">
      <w:bodyDiv w:val="1"/>
      <w:marLeft w:val="0"/>
      <w:marRight w:val="0"/>
      <w:marTop w:val="0"/>
      <w:marBottom w:val="0"/>
      <w:divBdr>
        <w:top w:val="none" w:sz="0" w:space="0" w:color="auto"/>
        <w:left w:val="none" w:sz="0" w:space="0" w:color="auto"/>
        <w:bottom w:val="none" w:sz="0" w:space="0" w:color="auto"/>
        <w:right w:val="none" w:sz="0" w:space="0" w:color="auto"/>
      </w:divBdr>
    </w:div>
    <w:div w:id="1934510995">
      <w:bodyDiv w:val="1"/>
      <w:marLeft w:val="0"/>
      <w:marRight w:val="0"/>
      <w:marTop w:val="0"/>
      <w:marBottom w:val="0"/>
      <w:divBdr>
        <w:top w:val="none" w:sz="0" w:space="0" w:color="auto"/>
        <w:left w:val="none" w:sz="0" w:space="0" w:color="auto"/>
        <w:bottom w:val="none" w:sz="0" w:space="0" w:color="auto"/>
        <w:right w:val="none" w:sz="0" w:space="0" w:color="auto"/>
      </w:divBdr>
    </w:div>
    <w:div w:id="2127920990">
      <w:bodyDiv w:val="1"/>
      <w:marLeft w:val="0"/>
      <w:marRight w:val="0"/>
      <w:marTop w:val="0"/>
      <w:marBottom w:val="0"/>
      <w:divBdr>
        <w:top w:val="none" w:sz="0" w:space="0" w:color="auto"/>
        <w:left w:val="none" w:sz="0" w:space="0" w:color="auto"/>
        <w:bottom w:val="none" w:sz="0" w:space="0" w:color="auto"/>
        <w:right w:val="none" w:sz="0" w:space="0" w:color="auto"/>
      </w:divBdr>
    </w:div>
    <w:div w:id="21279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browse/driving/highway-code-road-safety" TargetMode="External"/><Relationship Id="rId18" Type="http://schemas.openxmlformats.org/officeDocument/2006/relationships/hyperlink" Target="https://www.gov.uk/seat-belts-law"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gov.uk/browse/driving/highway-code-road-safety" TargetMode="External"/><Relationship Id="rId7" Type="http://schemas.openxmlformats.org/officeDocument/2006/relationships/footnotes" Target="footnotes.xml"/><Relationship Id="rId12" Type="http://schemas.microsoft.com/office/2016/09/relationships/commentsIds" Target="commentsIds.xml"/><Relationship Id="rId17" Type="http://schemas.openxmlformats.org/officeDocument/2006/relationships/hyperlink" Target="https://www.gov.uk/towing-with-ca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ftd@dvla.gsi.gov.uk" TargetMode="External"/><Relationship Id="rId20" Type="http://schemas.openxmlformats.org/officeDocument/2006/relationships/hyperlink" Target="https://www.gov.uk/using-mobile-phones-when-driving-the-la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24" Type="http://schemas.openxmlformats.org/officeDocument/2006/relationships/hyperlink" Target="https://www.gov.uk/vehicle-weights-explained" TargetMode="External"/><Relationship Id="rId5" Type="http://schemas.openxmlformats.org/officeDocument/2006/relationships/settings" Target="settings.xml"/><Relationship Id="rId15" Type="http://schemas.openxmlformats.org/officeDocument/2006/relationships/hyperlink" Target="https://www.gov.uk/browse/driving/disability-health-condition" TargetMode="External"/><Relationship Id="rId23" Type="http://schemas.openxmlformats.org/officeDocument/2006/relationships/hyperlink" Target="https://www.gov.uk/speed-limits" TargetMode="External"/><Relationship Id="rId28"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gov.uk/sleepiness-and-drivin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view-driving-licence" TargetMode="External"/><Relationship Id="rId22" Type="http://schemas.openxmlformats.org/officeDocument/2006/relationships/hyperlink" Target="https://www.gov.uk/guidance/the-highway-code/annex-7-first-aid-on-the-road"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2013-04-19T00:00:00</PublishDate>
  <Abstract>This policy aims to set out the responsibilities required by anyone within the Company who drives on business on behalf of the Company, regardless of whether they drive a vehicle provided, hired or leased by the Company or use their own vehicle for business related trips.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DE5903-D54E-433B-A61A-3CF619CE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23</Pages>
  <Words>8164</Words>
  <Characters>46541</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TTC Group</Company>
  <LinksUpToDate>false</LinksUpToDate>
  <CharactersWithSpaces>54596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Created;adrian@adrianhideconsultancy.co.uk</dc:creator>
  <cp:lastModifiedBy>Adrian Hide</cp:lastModifiedBy>
  <cp:revision>619</cp:revision>
  <cp:lastPrinted>2019-01-24T12:40:00Z</cp:lastPrinted>
  <dcterms:created xsi:type="dcterms:W3CDTF">2019-10-31T18:02:00Z</dcterms:created>
  <dcterms:modified xsi:type="dcterms:W3CDTF">2020-09-10T16:57:00Z</dcterms:modified>
</cp:coreProperties>
</file>